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E2" w:rsidRPr="000F2F5D" w:rsidRDefault="00B56F53" w:rsidP="00A17FE0">
      <w:pPr>
        <w:pStyle w:val="a4"/>
      </w:pPr>
      <w:r w:rsidRPr="000F2F5D">
        <w:t>A</w:t>
      </w:r>
      <w:r w:rsidR="00A85F72" w:rsidRPr="000F2F5D">
        <w:t>bstract</w:t>
      </w:r>
      <w:r w:rsidR="00075CA4" w:rsidRPr="000F2F5D">
        <w:t xml:space="preserve"> </w:t>
      </w:r>
      <w:r w:rsidR="00A85F72" w:rsidRPr="000F2F5D">
        <w:t>title</w:t>
      </w:r>
    </w:p>
    <w:p w:rsidR="00702EE2" w:rsidRPr="000F2F5D" w:rsidRDefault="00B56F53" w:rsidP="00AC16D8">
      <w:pPr>
        <w:pStyle w:val="ac"/>
      </w:pPr>
      <w:r w:rsidRPr="000F2F5D">
        <w:t>N. Surname</w:t>
      </w:r>
      <w:r w:rsidR="00CC7194" w:rsidRPr="000F2F5D">
        <w:rPr>
          <w:rStyle w:val="a9"/>
          <w:i w:val="0"/>
        </w:rPr>
        <w:footnoteReference w:id="2"/>
      </w:r>
      <w:r w:rsidRPr="000F2F5D">
        <w:t>, N. Surname</w:t>
      </w:r>
      <w:r w:rsidR="0099725E" w:rsidRPr="000F2F5D">
        <w:rPr>
          <w:rStyle w:val="a9"/>
          <w:i w:val="0"/>
        </w:rPr>
        <w:footnoteReference w:id="3"/>
      </w:r>
      <w:r w:rsidR="0099725E" w:rsidRPr="000F2F5D">
        <w:t>, N. Surname</w:t>
      </w:r>
      <w:r w:rsidR="003E562D" w:rsidRPr="000F2F5D">
        <w:rPr>
          <w:rStyle w:val="a9"/>
          <w:i w:val="0"/>
        </w:rPr>
        <w:footnoteReference w:id="4"/>
      </w:r>
    </w:p>
    <w:p w:rsidR="00702EE2" w:rsidRPr="000F2F5D" w:rsidRDefault="00F52982" w:rsidP="00ED02D1">
      <w:pPr>
        <w:pStyle w:val="Geoproc-Keywords"/>
        <w:spacing w:before="360"/>
        <w:jc w:val="left"/>
        <w:rPr>
          <w:rFonts w:ascii="Arial" w:hAnsi="Arial" w:cs="Arial"/>
          <w:spacing w:val="-3"/>
          <w:sz w:val="24"/>
          <w:szCs w:val="24"/>
          <w:lang w:val="en-US"/>
        </w:rPr>
      </w:pPr>
      <w:r w:rsidRPr="000F2F5D">
        <w:rPr>
          <w:rFonts w:ascii="Arial" w:hAnsi="Arial" w:cs="Arial"/>
          <w:bCs/>
          <w:sz w:val="24"/>
          <w:szCs w:val="24"/>
          <w:lang w:val="en-US"/>
        </w:rPr>
        <w:t>Keywords</w:t>
      </w:r>
      <w:r w:rsidRPr="000F2F5D">
        <w:rPr>
          <w:rFonts w:ascii="Arial" w:hAnsi="Arial" w:cs="Arial"/>
          <w:sz w:val="24"/>
          <w:szCs w:val="24"/>
          <w:lang w:val="en-US"/>
        </w:rPr>
        <w:t xml:space="preserve">: </w:t>
      </w:r>
      <w:r w:rsidRPr="000F2F5D">
        <w:rPr>
          <w:rStyle w:val="Geoproc-KeywordsCar"/>
          <w:rFonts w:ascii="Arial" w:hAnsi="Arial" w:cs="Arial"/>
          <w:i/>
          <w:sz w:val="24"/>
          <w:szCs w:val="24"/>
          <w:lang w:val="en-US"/>
        </w:rPr>
        <w:t>3 to 5 keywords separated by commas</w:t>
      </w:r>
    </w:p>
    <w:p w:rsidR="00384C53" w:rsidRPr="000F2F5D" w:rsidRDefault="00384C53" w:rsidP="00ED21DD">
      <w:pPr>
        <w:rPr>
          <w:spacing w:val="-3"/>
          <w:szCs w:val="24"/>
          <w:lang w:val="en-US"/>
        </w:rPr>
        <w:sectPr w:rsidR="00384C53" w:rsidRPr="000F2F5D" w:rsidSect="00A85F72">
          <w:headerReference w:type="first" r:id="rId8"/>
          <w:pgSz w:w="11906" w:h="16838" w:code="9"/>
          <w:pgMar w:top="1417" w:right="1417" w:bottom="1417" w:left="1417" w:header="1134" w:footer="227" w:gutter="0"/>
          <w:cols w:space="708"/>
          <w:titlePg/>
          <w:docGrid w:linePitch="360"/>
        </w:sectPr>
      </w:pPr>
    </w:p>
    <w:p w:rsidR="0099725E" w:rsidRPr="000F2F5D" w:rsidRDefault="0099725E" w:rsidP="0099725E">
      <w:pPr>
        <w:rPr>
          <w:rStyle w:val="1Char"/>
          <w:b w:val="0"/>
          <w:spacing w:val="-3"/>
          <w:lang w:val="en-US"/>
        </w:rPr>
      </w:pPr>
      <w:r w:rsidRPr="000F2F5D">
        <w:rPr>
          <w:rStyle w:val="1Char"/>
          <w:b w:val="0"/>
          <w:spacing w:val="-3"/>
          <w:lang w:val="en-US"/>
        </w:rPr>
        <w:lastRenderedPageBreak/>
        <w:t xml:space="preserve">As part of </w:t>
      </w:r>
      <w:proofErr w:type="spellStart"/>
      <w:r w:rsidRPr="000F2F5D">
        <w:rPr>
          <w:rStyle w:val="1Char"/>
          <w:b w:val="0"/>
          <w:spacing w:val="-3"/>
          <w:lang w:val="en-US"/>
        </w:rPr>
        <w:t>GeoProc</w:t>
      </w:r>
      <w:proofErr w:type="spellEnd"/>
      <w:r w:rsidRPr="000F2F5D">
        <w:rPr>
          <w:rStyle w:val="1Char"/>
          <w:b w:val="0"/>
          <w:spacing w:val="-3"/>
          <w:lang w:val="en-US"/>
        </w:rPr>
        <w:t xml:space="preserve"> conference series, this event carries forward certain traditions as well as breaks new grounds related to Coupled Thermo-Hydro-</w:t>
      </w:r>
      <w:proofErr w:type="spellStart"/>
      <w:r w:rsidRPr="000F2F5D">
        <w:rPr>
          <w:rStyle w:val="1Char"/>
          <w:b w:val="0"/>
          <w:spacing w:val="-3"/>
          <w:lang w:val="en-US"/>
        </w:rPr>
        <w:t>Mechano</w:t>
      </w:r>
      <w:proofErr w:type="spellEnd"/>
      <w:r w:rsidRPr="000F2F5D">
        <w:rPr>
          <w:rStyle w:val="1Char"/>
          <w:b w:val="0"/>
          <w:spacing w:val="-3"/>
          <w:lang w:val="en-US"/>
        </w:rPr>
        <w:t xml:space="preserve">-Chemical (THMC) processes in </w:t>
      </w:r>
      <w:proofErr w:type="spellStart"/>
      <w:r w:rsidRPr="000F2F5D">
        <w:rPr>
          <w:rStyle w:val="1Char"/>
          <w:b w:val="0"/>
          <w:spacing w:val="-3"/>
          <w:lang w:val="en-US"/>
        </w:rPr>
        <w:t>Geosystems</w:t>
      </w:r>
      <w:proofErr w:type="spellEnd"/>
      <w:r w:rsidRPr="000F2F5D">
        <w:rPr>
          <w:rStyle w:val="1Char"/>
          <w:b w:val="0"/>
          <w:spacing w:val="-3"/>
          <w:lang w:val="en-US"/>
        </w:rPr>
        <w:t>.</w:t>
      </w:r>
    </w:p>
    <w:p w:rsidR="0099725E" w:rsidRPr="000F2F5D" w:rsidRDefault="0099725E" w:rsidP="0099725E">
      <w:pPr>
        <w:rPr>
          <w:rStyle w:val="1Char"/>
          <w:b w:val="0"/>
          <w:spacing w:val="-3"/>
          <w:lang w:val="en-US"/>
        </w:rPr>
      </w:pPr>
      <w:proofErr w:type="spellStart"/>
      <w:r w:rsidRPr="000F2F5D">
        <w:rPr>
          <w:rStyle w:val="1Char"/>
          <w:b w:val="0"/>
          <w:spacing w:val="-3"/>
          <w:lang w:val="en-US"/>
        </w:rPr>
        <w:t>Geoproc</w:t>
      </w:r>
      <w:proofErr w:type="spellEnd"/>
      <w:r w:rsidRPr="000F2F5D">
        <w:rPr>
          <w:rStyle w:val="1Char"/>
          <w:b w:val="0"/>
          <w:spacing w:val="-3"/>
          <w:lang w:val="en-US"/>
        </w:rPr>
        <w:t xml:space="preserve"> gives emphasis into approaches that highlight the coupled </w:t>
      </w:r>
      <w:proofErr w:type="spellStart"/>
      <w:r w:rsidRPr="000F2F5D">
        <w:rPr>
          <w:rStyle w:val="1Char"/>
          <w:b w:val="0"/>
          <w:spacing w:val="-3"/>
          <w:lang w:val="en-US"/>
        </w:rPr>
        <w:t>multiphysical</w:t>
      </w:r>
      <w:proofErr w:type="spellEnd"/>
      <w:r w:rsidRPr="000F2F5D">
        <w:rPr>
          <w:rStyle w:val="1Char"/>
          <w:b w:val="0"/>
          <w:spacing w:val="-3"/>
          <w:lang w:val="en-US"/>
        </w:rPr>
        <w:t xml:space="preserve"> aspects of the applications as well as the techniques used to approach them.</w:t>
      </w:r>
    </w:p>
    <w:p w:rsidR="0005418C" w:rsidRPr="0005418C" w:rsidRDefault="0005418C" w:rsidP="0005418C">
      <w:pPr>
        <w:rPr>
          <w:rStyle w:val="1Char"/>
          <w:b w:val="0"/>
          <w:spacing w:val="-3"/>
          <w:lang w:val="en-US"/>
        </w:rPr>
      </w:pPr>
      <w:r w:rsidRPr="0005418C">
        <w:rPr>
          <w:rStyle w:val="1Char"/>
          <w:b w:val="0"/>
          <w:spacing w:val="-3"/>
          <w:lang w:val="en-US"/>
        </w:rPr>
        <w:t>Natural and induced motion on faults, in particular the initiation and propagation of earthquake rupture, involves a wide range of complexly coupled THMC processes involving frictional deformation, heat production, pore fluid pressurization, phase changes, chemical reactions, creep and fluid flow at scales. Recent developments are rapidly advancing our understanding of faulting phenomenon, from brittle versus ductile faulting, to seismic versus aseismic frictional slip, rupture nucleation, coseismic slip, slow slip and tectonic versus induced earthquake rupture behavior. Ongoing progress depends on integrating different research fields and disciplines, including laboratory and numerical experiments with input from field geology, seismology</w:t>
      </w:r>
      <w:r>
        <w:rPr>
          <w:rStyle w:val="1Char"/>
          <w:b w:val="0"/>
          <w:spacing w:val="-3"/>
          <w:lang w:val="en-US"/>
        </w:rPr>
        <w:t>,</w:t>
      </w:r>
      <w:r w:rsidRPr="0005418C">
        <w:rPr>
          <w:rStyle w:val="1Char"/>
          <w:b w:val="0"/>
          <w:spacing w:val="-3"/>
          <w:lang w:val="en-US"/>
        </w:rPr>
        <w:t xml:space="preserve"> rock engineering, material sciences and advanced microscopy techniques. The complexity of the coupled THMC processes involved and the vast range of length and time scales that have to be considered is unprecedented.</w:t>
      </w:r>
    </w:p>
    <w:p w:rsidR="0005418C" w:rsidRPr="0005418C" w:rsidRDefault="0005418C" w:rsidP="0005418C">
      <w:pPr>
        <w:rPr>
          <w:rStyle w:val="1Char"/>
          <w:b w:val="0"/>
          <w:spacing w:val="-3"/>
          <w:lang w:val="en-US"/>
        </w:rPr>
      </w:pPr>
    </w:p>
    <w:p w:rsidR="0005418C" w:rsidRPr="0005418C" w:rsidRDefault="0005418C" w:rsidP="0005418C">
      <w:pPr>
        <w:rPr>
          <w:rStyle w:val="1Char"/>
          <w:b w:val="0"/>
          <w:spacing w:val="-3"/>
          <w:lang w:val="en-US"/>
        </w:rPr>
      </w:pPr>
      <w:r w:rsidRPr="0005418C">
        <w:rPr>
          <w:rStyle w:val="1Char"/>
          <w:b w:val="0"/>
          <w:spacing w:val="-3"/>
          <w:lang w:val="en-US"/>
        </w:rPr>
        <w:t xml:space="preserve">The topics to be addressed by </w:t>
      </w:r>
      <w:proofErr w:type="spellStart"/>
      <w:r w:rsidRPr="0005418C">
        <w:rPr>
          <w:rStyle w:val="1Char"/>
          <w:b w:val="0"/>
          <w:spacing w:val="-3"/>
          <w:lang w:val="en-US"/>
        </w:rPr>
        <w:t>GeoProc</w:t>
      </w:r>
      <w:proofErr w:type="spellEnd"/>
      <w:r w:rsidRPr="0005418C">
        <w:rPr>
          <w:rStyle w:val="1Char"/>
          <w:b w:val="0"/>
          <w:spacing w:val="-3"/>
          <w:lang w:val="en-US"/>
        </w:rPr>
        <w:t xml:space="preserve"> 2019 will include:</w:t>
      </w:r>
    </w:p>
    <w:p w:rsidR="0005418C" w:rsidRPr="0005418C" w:rsidRDefault="0005418C" w:rsidP="0005418C">
      <w:pPr>
        <w:pStyle w:val="a"/>
        <w:numPr>
          <w:ilvl w:val="0"/>
          <w:numId w:val="13"/>
        </w:numPr>
        <w:rPr>
          <w:rStyle w:val="1Char"/>
          <w:b w:val="0"/>
          <w:lang w:val="en-US"/>
        </w:rPr>
      </w:pPr>
      <w:r w:rsidRPr="0005418C">
        <w:rPr>
          <w:rStyle w:val="1Char"/>
          <w:b w:val="0"/>
          <w:lang w:val="en-US"/>
        </w:rPr>
        <w:t>Slow to fast frictional e</w:t>
      </w:r>
      <w:r w:rsidRPr="0005418C">
        <w:rPr>
          <w:rStyle w:val="1Char"/>
          <w:rFonts w:hint="eastAsia"/>
          <w:b w:val="0"/>
          <w:lang w:val="en-US"/>
        </w:rPr>
        <w:t>xperiments</w:t>
      </w:r>
      <w:r w:rsidRPr="0005418C">
        <w:rPr>
          <w:rStyle w:val="1Char"/>
          <w:b w:val="0"/>
          <w:lang w:val="en-US"/>
        </w:rPr>
        <w:t>, theory and numerical modelling</w:t>
      </w:r>
    </w:p>
    <w:p w:rsidR="0005418C" w:rsidRPr="0005418C" w:rsidRDefault="0005418C" w:rsidP="0005418C">
      <w:pPr>
        <w:pStyle w:val="a"/>
        <w:numPr>
          <w:ilvl w:val="0"/>
          <w:numId w:val="13"/>
        </w:numPr>
        <w:rPr>
          <w:rStyle w:val="1Char"/>
          <w:b w:val="0"/>
          <w:lang w:val="en-US"/>
        </w:rPr>
      </w:pPr>
      <w:r w:rsidRPr="0005418C">
        <w:rPr>
          <w:rStyle w:val="1Char"/>
          <w:b w:val="0"/>
          <w:lang w:val="en-US"/>
        </w:rPr>
        <w:t xml:space="preserve">Geophysical observations and interpretation in terms of coupled THMC processes  </w:t>
      </w:r>
    </w:p>
    <w:p w:rsidR="0005418C" w:rsidRPr="0005418C" w:rsidRDefault="0005418C" w:rsidP="0005418C">
      <w:pPr>
        <w:pStyle w:val="a"/>
        <w:numPr>
          <w:ilvl w:val="0"/>
          <w:numId w:val="13"/>
        </w:numPr>
        <w:rPr>
          <w:rStyle w:val="1Char"/>
          <w:b w:val="0"/>
          <w:lang w:val="en-US"/>
        </w:rPr>
      </w:pPr>
      <w:r w:rsidRPr="0005418C">
        <w:rPr>
          <w:rStyle w:val="1Char"/>
          <w:b w:val="0"/>
          <w:lang w:val="en-US"/>
        </w:rPr>
        <w:t>Empirical and (micro)physically based models of THMC processes in faulting</w:t>
      </w:r>
    </w:p>
    <w:p w:rsidR="0005418C" w:rsidRPr="0005418C" w:rsidRDefault="0005418C" w:rsidP="0005418C">
      <w:pPr>
        <w:pStyle w:val="a"/>
        <w:numPr>
          <w:ilvl w:val="0"/>
          <w:numId w:val="13"/>
        </w:numPr>
        <w:rPr>
          <w:rStyle w:val="1Char"/>
          <w:b w:val="0"/>
          <w:lang w:val="en-US"/>
        </w:rPr>
      </w:pPr>
      <w:r w:rsidRPr="0005418C">
        <w:rPr>
          <w:rStyle w:val="1Char"/>
          <w:b w:val="0"/>
          <w:lang w:val="en-US"/>
        </w:rPr>
        <w:t>Role of THMC processes in controlling natural destructive earthquakes</w:t>
      </w:r>
    </w:p>
    <w:p w:rsidR="0005418C" w:rsidRPr="0005418C" w:rsidRDefault="0005418C" w:rsidP="0005418C">
      <w:pPr>
        <w:pStyle w:val="a"/>
        <w:numPr>
          <w:ilvl w:val="0"/>
          <w:numId w:val="13"/>
        </w:numPr>
        <w:rPr>
          <w:rStyle w:val="1Char"/>
          <w:b w:val="0"/>
          <w:lang w:val="en-US"/>
        </w:rPr>
      </w:pPr>
      <w:r w:rsidRPr="0005418C">
        <w:rPr>
          <w:rStyle w:val="1Char"/>
          <w:b w:val="0"/>
          <w:lang w:val="en-US"/>
        </w:rPr>
        <w:t>Role of THMC processes in induced seismicity, fault reactivation</w:t>
      </w:r>
      <w:r w:rsidRPr="0005418C">
        <w:rPr>
          <w:rStyle w:val="1Char"/>
          <w:rFonts w:hint="eastAsia"/>
          <w:b w:val="0"/>
          <w:lang w:val="en-US"/>
        </w:rPr>
        <w:t xml:space="preserve"> and landslides</w:t>
      </w:r>
    </w:p>
    <w:p w:rsidR="0005418C" w:rsidRPr="0005418C" w:rsidRDefault="0005418C" w:rsidP="0005418C">
      <w:pPr>
        <w:rPr>
          <w:rStyle w:val="1Char"/>
          <w:b w:val="0"/>
          <w:spacing w:val="-3"/>
          <w:lang w:val="en-US"/>
        </w:rPr>
      </w:pPr>
    </w:p>
    <w:p w:rsidR="00E6722F" w:rsidRPr="0005418C" w:rsidRDefault="00E6722F" w:rsidP="0099725E">
      <w:pPr>
        <w:rPr>
          <w:rStyle w:val="1Char"/>
          <w:b w:val="0"/>
          <w:spacing w:val="-3"/>
          <w:lang w:val="en-US"/>
        </w:rPr>
      </w:pPr>
    </w:p>
    <w:p w:rsidR="00E6722F" w:rsidRPr="0005418C" w:rsidRDefault="00E6722F" w:rsidP="0099725E">
      <w:pPr>
        <w:rPr>
          <w:rStyle w:val="1Char"/>
          <w:b w:val="0"/>
          <w:spacing w:val="-3"/>
          <w:lang w:val="en-US"/>
        </w:rPr>
      </w:pPr>
    </w:p>
    <w:p w:rsidR="0099725E" w:rsidRPr="000F2F5D" w:rsidRDefault="0099725E" w:rsidP="0099725E">
      <w:pPr>
        <w:rPr>
          <w:rStyle w:val="1Char"/>
          <w:b w:val="0"/>
          <w:spacing w:val="-3"/>
          <w:lang w:val="en-US"/>
        </w:rPr>
      </w:pPr>
      <w:r w:rsidRPr="000F2F5D">
        <w:rPr>
          <w:rStyle w:val="1Char"/>
          <w:spacing w:val="-3"/>
          <w:lang w:val="en-US"/>
        </w:rPr>
        <w:lastRenderedPageBreak/>
        <w:t>Instructions:</w:t>
      </w:r>
      <w:r w:rsidRPr="000F2F5D">
        <w:rPr>
          <w:rStyle w:val="1Char"/>
          <w:b w:val="0"/>
          <w:spacing w:val="-3"/>
          <w:lang w:val="en-US"/>
        </w:rPr>
        <w:t xml:space="preserve"> The abstract should be </w:t>
      </w:r>
      <w:r w:rsidRPr="000F2F5D">
        <w:rPr>
          <w:rStyle w:val="1Char"/>
          <w:spacing w:val="-3"/>
          <w:lang w:val="en-US"/>
        </w:rPr>
        <w:t>2 pages maximum</w:t>
      </w:r>
      <w:r w:rsidRPr="000F2F5D">
        <w:rPr>
          <w:rStyle w:val="1Char"/>
          <w:b w:val="0"/>
          <w:spacing w:val="-3"/>
          <w:lang w:val="en-US"/>
        </w:rPr>
        <w:t xml:space="preserve"> including references, figures and tables. It should contain </w:t>
      </w:r>
      <w:r w:rsidRPr="000F2F5D">
        <w:rPr>
          <w:rStyle w:val="1Char"/>
          <w:spacing w:val="-3"/>
          <w:lang w:val="en-US"/>
        </w:rPr>
        <w:t>one figure</w:t>
      </w:r>
      <w:r w:rsidRPr="000F2F5D">
        <w:rPr>
          <w:rStyle w:val="1Char"/>
          <w:b w:val="0"/>
          <w:spacing w:val="-3"/>
          <w:lang w:val="en-US"/>
        </w:rPr>
        <w:t xml:space="preserve"> at least (Figure 1).</w:t>
      </w:r>
      <w:r w:rsidR="00ED02D1" w:rsidRPr="000F2F5D">
        <w:rPr>
          <w:rStyle w:val="1Char"/>
          <w:b w:val="0"/>
          <w:spacing w:val="-3"/>
          <w:lang w:val="en-US"/>
        </w:rPr>
        <w:t xml:space="preserve"> The pdf size shouldn’t exceed 3 </w:t>
      </w:r>
      <w:r w:rsidR="00FC7FE6" w:rsidRPr="000F2F5D">
        <w:rPr>
          <w:rStyle w:val="1Char"/>
          <w:b w:val="0"/>
          <w:spacing w:val="-3"/>
          <w:lang w:val="en-US"/>
        </w:rPr>
        <w:t>Mb.</w:t>
      </w:r>
    </w:p>
    <w:p w:rsidR="00CA20B5" w:rsidRPr="000F2F5D" w:rsidRDefault="0099725E" w:rsidP="00634E3C">
      <w:pPr>
        <w:rPr>
          <w:spacing w:val="-3"/>
          <w:lang w:val="en-US"/>
        </w:rPr>
      </w:pPr>
      <w:r w:rsidRPr="000F2F5D">
        <w:rPr>
          <w:spacing w:val="-3"/>
          <w:lang w:val="en-US"/>
        </w:rPr>
        <w:t>Please follow the present template (Table 1).</w:t>
      </w:r>
    </w:p>
    <w:p w:rsidR="00382C90" w:rsidRPr="000F2F5D" w:rsidRDefault="0099725E" w:rsidP="00E62C1C">
      <w:pPr>
        <w:pStyle w:val="a"/>
        <w:numPr>
          <w:ilvl w:val="0"/>
          <w:numId w:val="10"/>
        </w:numPr>
        <w:rPr>
          <w:lang w:val="en-US"/>
        </w:rPr>
      </w:pPr>
      <w:r w:rsidRPr="000F2F5D">
        <w:rPr>
          <w:lang w:val="en-US"/>
        </w:rPr>
        <w:t>top and bottom margins</w:t>
      </w:r>
      <w:r w:rsidR="00382C90" w:rsidRPr="000F2F5D">
        <w:rPr>
          <w:lang w:val="en-US"/>
        </w:rPr>
        <w:t>: 2,5 cm</w:t>
      </w:r>
      <w:r w:rsidR="00FD7665" w:rsidRPr="000F2F5D">
        <w:rPr>
          <w:lang w:val="en-US"/>
        </w:rPr>
        <w:t>;</w:t>
      </w:r>
    </w:p>
    <w:p w:rsidR="00AD2E26" w:rsidRPr="000F2F5D" w:rsidRDefault="0099725E" w:rsidP="00E62C1C">
      <w:pPr>
        <w:pStyle w:val="a"/>
        <w:numPr>
          <w:ilvl w:val="0"/>
          <w:numId w:val="10"/>
        </w:numPr>
        <w:rPr>
          <w:lang w:val="en-US"/>
        </w:rPr>
      </w:pPr>
      <w:proofErr w:type="gramStart"/>
      <w:r w:rsidRPr="000F2F5D">
        <w:rPr>
          <w:lang w:val="en-US"/>
        </w:rPr>
        <w:t>left</w:t>
      </w:r>
      <w:proofErr w:type="gramEnd"/>
      <w:r w:rsidRPr="000F2F5D">
        <w:rPr>
          <w:lang w:val="en-US"/>
        </w:rPr>
        <w:t xml:space="preserve"> and right margins</w:t>
      </w:r>
      <w:r w:rsidR="00382C90" w:rsidRPr="000F2F5D">
        <w:rPr>
          <w:lang w:val="en-US"/>
        </w:rPr>
        <w:t>: 2,5 cm</w:t>
      </w:r>
      <w:r w:rsidR="00FD7665" w:rsidRPr="000F2F5D">
        <w:rPr>
          <w:lang w:val="en-US"/>
        </w:rPr>
        <w:t>.</w:t>
      </w:r>
    </w:p>
    <w:p w:rsidR="00642C4F" w:rsidRPr="000F2F5D" w:rsidRDefault="00642C4F" w:rsidP="00642C4F">
      <w:pPr>
        <w:rPr>
          <w:lang w:val="en-US"/>
        </w:rPr>
      </w:pPr>
    </w:p>
    <w:p w:rsidR="00AD2E26" w:rsidRPr="000F2F5D" w:rsidRDefault="00D1709A" w:rsidP="00AD2E26">
      <w:pPr>
        <w:jc w:val="center"/>
        <w:rPr>
          <w:spacing w:val="-3"/>
          <w:lang w:val="en-US"/>
        </w:rPr>
      </w:pPr>
      <w:r>
        <w:rPr>
          <w:noProof/>
          <w:spacing w:val="-3"/>
          <w:lang w:val="en-US" w:eastAsia="zh-CN"/>
        </w:rPr>
        <w:drawing>
          <wp:inline distT="0" distB="0" distL="0" distR="0">
            <wp:extent cx="1188720" cy="1181100"/>
            <wp:effectExtent l="0" t="0" r="0" b="0"/>
            <wp:docPr id="1" name="图片 1" descr="LogoMak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k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p w:rsidR="00DB3FA2" w:rsidRPr="003060AC" w:rsidRDefault="00DB3FA2" w:rsidP="00DB3FA2">
      <w:pPr>
        <w:pStyle w:val="ab"/>
        <w:rPr>
          <w:rFonts w:ascii="Calibri" w:eastAsia="Calibri" w:hAnsi="Calibri" w:cs="Times New Roman"/>
          <w:noProof/>
          <w:sz w:val="24"/>
          <w:szCs w:val="24"/>
        </w:rPr>
      </w:pPr>
      <w:bookmarkStart w:id="0" w:name="_Ref414350589"/>
      <w:r w:rsidRPr="003060AC">
        <w:t xml:space="preserve">Figure </w:t>
      </w:r>
      <w:bookmarkEnd w:id="0"/>
      <w:r w:rsidRPr="003060AC">
        <w:t>1. GeoProc2017 logo.</w:t>
      </w:r>
    </w:p>
    <w:p w:rsidR="009B48BE" w:rsidRPr="003060AC" w:rsidRDefault="009B48BE" w:rsidP="00642C4F">
      <w:pPr>
        <w:rPr>
          <w:spacing w:val="-3"/>
        </w:rPr>
      </w:pPr>
    </w:p>
    <w:p w:rsidR="00DB3FA2" w:rsidRPr="003060AC" w:rsidRDefault="00F82A90" w:rsidP="00F82A90">
      <w:pPr>
        <w:tabs>
          <w:tab w:val="center" w:pos="4395"/>
          <w:tab w:val="right" w:pos="8789"/>
        </w:tabs>
        <w:jc w:val="center"/>
        <w:rPr>
          <w:spacing w:val="-3"/>
        </w:rPr>
      </w:pPr>
      <w:r w:rsidRPr="003060AC">
        <w:rPr>
          <w:spacing w:val="-3"/>
        </w:rPr>
        <w:tab/>
      </w:r>
      <m:oMath>
        <m:d>
          <m:dPr>
            <m:begChr m:val="["/>
            <m:endChr m:val="]"/>
            <m:ctrlPr>
              <w:rPr>
                <w:rFonts w:ascii="Cambria Math" w:hAnsi="Cambria Math"/>
                <w:i/>
                <w:spacing w:val="-3"/>
                <w:lang w:val="en-US"/>
              </w:rPr>
            </m:ctrlPr>
          </m:dPr>
          <m:e>
            <m:sSub>
              <m:sSubPr>
                <m:ctrlPr>
                  <w:rPr>
                    <w:rFonts w:ascii="Cambria Math" w:hAnsi="Cambria Math"/>
                    <w:i/>
                    <w:spacing w:val="-3"/>
                    <w:lang w:val="en-US"/>
                  </w:rPr>
                </m:ctrlPr>
              </m:sSubPr>
              <m:e>
                <m:r>
                  <w:rPr>
                    <w:rFonts w:ascii="Cambria Math" w:hAnsi="Cambria Math"/>
                    <w:spacing w:val="-3"/>
                    <w:lang w:val="en-US"/>
                  </w:rPr>
                  <m:t>n</m:t>
                </m:r>
              </m:e>
              <m:sub>
                <m:r>
                  <w:rPr>
                    <w:rFonts w:ascii="Cambria Math" w:hAnsi="Cambria Math"/>
                    <w:spacing w:val="-3"/>
                    <w:lang w:val="en-US"/>
                  </w:rPr>
                  <m:t>j</m:t>
                </m:r>
              </m:sub>
            </m:sSub>
            <m:sSub>
              <m:sSubPr>
                <m:ctrlPr>
                  <w:rPr>
                    <w:rFonts w:ascii="Cambria Math" w:hAnsi="Cambria Math"/>
                    <w:i/>
                    <w:spacing w:val="-3"/>
                    <w:lang w:val="en-US"/>
                  </w:rPr>
                </m:ctrlPr>
              </m:sSubPr>
              <m:e>
                <m:r>
                  <w:rPr>
                    <w:rFonts w:ascii="Cambria Math" w:hAnsi="Cambria Math"/>
                    <w:spacing w:val="-3"/>
                    <w:lang w:val="en-US"/>
                  </w:rPr>
                  <m:t>L</m:t>
                </m:r>
              </m:e>
              <m:sub>
                <m:r>
                  <w:rPr>
                    <w:rFonts w:ascii="Cambria Math" w:hAnsi="Cambria Math"/>
                    <w:spacing w:val="-3"/>
                    <w:lang w:val="en-US"/>
                  </w:rPr>
                  <m:t>ijkl</m:t>
                </m:r>
              </m:sub>
            </m:sSub>
            <m:sSub>
              <m:sSubPr>
                <m:ctrlPr>
                  <w:rPr>
                    <w:rFonts w:ascii="Cambria Math" w:hAnsi="Cambria Math"/>
                    <w:i/>
                    <w:spacing w:val="-3"/>
                    <w:lang w:val="en-US"/>
                  </w:rPr>
                </m:ctrlPr>
              </m:sSubPr>
              <m:e>
                <m:r>
                  <w:rPr>
                    <w:rFonts w:ascii="Cambria Math" w:hAnsi="Cambria Math"/>
                    <w:spacing w:val="-3"/>
                    <w:lang w:val="en-US"/>
                  </w:rPr>
                  <m:t>n</m:t>
                </m:r>
              </m:e>
              <m:sub>
                <m:r>
                  <w:rPr>
                    <w:rFonts w:ascii="Cambria Math" w:hAnsi="Cambria Math"/>
                    <w:spacing w:val="-3"/>
                    <w:lang w:val="en-US"/>
                  </w:rPr>
                  <m:t>l</m:t>
                </m:r>
              </m:sub>
            </m:sSub>
            <m:r>
              <w:rPr>
                <w:rFonts w:ascii="Cambria Math" w:hAnsi="Cambria Math"/>
                <w:spacing w:val="-3"/>
              </w:rPr>
              <m:t>-</m:t>
            </m:r>
            <m:r>
              <w:rPr>
                <w:rFonts w:ascii="Cambria Math" w:hAnsi="Cambria Math"/>
                <w:spacing w:val="-3"/>
                <w:lang w:val="en-US"/>
              </w:rPr>
              <m:t>ρ</m:t>
            </m:r>
            <m:sSup>
              <m:sSupPr>
                <m:ctrlPr>
                  <w:rPr>
                    <w:rFonts w:ascii="Cambria Math" w:hAnsi="Cambria Math"/>
                    <w:i/>
                    <w:spacing w:val="-3"/>
                    <w:lang w:val="en-US"/>
                  </w:rPr>
                </m:ctrlPr>
              </m:sSupPr>
              <m:e>
                <m:d>
                  <m:dPr>
                    <m:ctrlPr>
                      <w:rPr>
                        <w:rFonts w:ascii="Cambria Math" w:hAnsi="Cambria Math"/>
                        <w:i/>
                        <w:spacing w:val="-3"/>
                        <w:lang w:val="en-US"/>
                      </w:rPr>
                    </m:ctrlPr>
                  </m:dPr>
                  <m:e>
                    <m:f>
                      <m:fPr>
                        <m:ctrlPr>
                          <w:rPr>
                            <w:rFonts w:ascii="Cambria Math" w:hAnsi="Cambria Math"/>
                            <w:i/>
                            <w:spacing w:val="-3"/>
                            <w:lang w:val="en-US"/>
                          </w:rPr>
                        </m:ctrlPr>
                      </m:fPr>
                      <m:num>
                        <m:r>
                          <w:rPr>
                            <w:rFonts w:ascii="Cambria Math" w:hAnsi="Cambria Math"/>
                            <w:spacing w:val="-3"/>
                            <w:lang w:val="en-US"/>
                          </w:rPr>
                          <m:t>λ</m:t>
                        </m:r>
                        <m:r>
                          <w:rPr>
                            <w:rFonts w:ascii="Cambria Math" w:hAnsi="Cambria Math"/>
                            <w:spacing w:val="-3"/>
                          </w:rPr>
                          <m:t xml:space="preserve"> </m:t>
                        </m:r>
                        <m:r>
                          <w:rPr>
                            <w:rFonts w:ascii="Cambria Math" w:hAnsi="Cambria Math"/>
                            <w:spacing w:val="-3"/>
                            <w:lang w:val="en-US"/>
                          </w:rPr>
                          <m:t>s</m:t>
                        </m:r>
                      </m:num>
                      <m:den>
                        <m:r>
                          <w:rPr>
                            <w:rFonts w:ascii="Cambria Math" w:hAnsi="Cambria Math"/>
                            <w:spacing w:val="-3"/>
                          </w:rPr>
                          <m:t>2</m:t>
                        </m:r>
                        <m:r>
                          <w:rPr>
                            <w:rFonts w:ascii="Cambria Math" w:hAnsi="Cambria Math"/>
                            <w:spacing w:val="-3"/>
                            <w:lang w:val="en-US"/>
                          </w:rPr>
                          <m:t>π</m:t>
                        </m:r>
                      </m:den>
                    </m:f>
                  </m:e>
                </m:d>
              </m:e>
              <m:sup>
                <m:r>
                  <w:rPr>
                    <w:rFonts w:ascii="Cambria Math" w:hAnsi="Cambria Math"/>
                    <w:spacing w:val="-3"/>
                  </w:rPr>
                  <m:t>2</m:t>
                </m:r>
              </m:sup>
            </m:sSup>
            <m:sSub>
              <m:sSubPr>
                <m:ctrlPr>
                  <w:rPr>
                    <w:rFonts w:ascii="Cambria Math" w:hAnsi="Cambria Math"/>
                    <w:i/>
                    <w:spacing w:val="-3"/>
                    <w:lang w:val="en-US"/>
                  </w:rPr>
                </m:ctrlPr>
              </m:sSubPr>
              <m:e>
                <m:r>
                  <w:rPr>
                    <w:rFonts w:ascii="Cambria Math" w:hAnsi="Cambria Math"/>
                    <w:spacing w:val="-3"/>
                    <w:lang w:val="en-US"/>
                  </w:rPr>
                  <m:t>δ</m:t>
                </m:r>
              </m:e>
              <m:sub>
                <m:r>
                  <w:rPr>
                    <w:rFonts w:ascii="Cambria Math" w:hAnsi="Cambria Math"/>
                    <w:spacing w:val="-3"/>
                    <w:lang w:val="en-US"/>
                  </w:rPr>
                  <m:t>ik</m:t>
                </m:r>
              </m:sub>
            </m:sSub>
          </m:e>
        </m:d>
        <m:sSub>
          <m:sSubPr>
            <m:ctrlPr>
              <w:rPr>
                <w:rFonts w:ascii="Cambria Math" w:hAnsi="Cambria Math"/>
                <w:i/>
                <w:spacing w:val="-3"/>
                <w:lang w:val="en-US"/>
              </w:rPr>
            </m:ctrlPr>
          </m:sSubPr>
          <m:e>
            <m:r>
              <w:rPr>
                <w:rFonts w:ascii="Cambria Math" w:hAnsi="Cambria Math"/>
                <w:spacing w:val="-3"/>
                <w:lang w:val="en-US"/>
              </w:rPr>
              <m:t>g</m:t>
            </m:r>
          </m:e>
          <m:sub>
            <m:r>
              <w:rPr>
                <w:rFonts w:ascii="Cambria Math" w:hAnsi="Cambria Math"/>
                <w:spacing w:val="-3"/>
                <w:lang w:val="en-US"/>
              </w:rPr>
              <m:t>k</m:t>
            </m:r>
          </m:sub>
        </m:sSub>
        <m:r>
          <w:rPr>
            <w:rFonts w:ascii="Cambria Math" w:hAnsi="Cambria Math"/>
            <w:spacing w:val="-3"/>
          </w:rPr>
          <m:t>=0</m:t>
        </m:r>
      </m:oMath>
      <w:r w:rsidRPr="003060AC">
        <w:rPr>
          <w:spacing w:val="-3"/>
        </w:rPr>
        <w:tab/>
        <w:t>(1)</w:t>
      </w:r>
    </w:p>
    <w:p w:rsidR="009B48BE" w:rsidRPr="003060AC" w:rsidRDefault="009B48BE" w:rsidP="00356F67">
      <w:pPr>
        <w:rPr>
          <w:spacing w:val="-3"/>
        </w:rPr>
      </w:pPr>
    </w:p>
    <w:p w:rsidR="006537AC" w:rsidRPr="000F2F5D" w:rsidRDefault="0099725E" w:rsidP="006537AC">
      <w:pPr>
        <w:pStyle w:val="ab"/>
        <w:keepNext/>
        <w:rPr>
          <w:lang w:val="en-US"/>
        </w:rPr>
      </w:pPr>
      <w:bookmarkStart w:id="1" w:name="_Ref416701292"/>
      <w:r w:rsidRPr="000F2F5D">
        <w:rPr>
          <w:lang w:val="en-US"/>
        </w:rPr>
        <w:t>Table</w:t>
      </w:r>
      <w:r w:rsidR="006537AC" w:rsidRPr="000F2F5D">
        <w:rPr>
          <w:lang w:val="en-US"/>
        </w:rPr>
        <w:t xml:space="preserve"> </w:t>
      </w:r>
      <w:r w:rsidR="00B56F53" w:rsidRPr="000F2F5D">
        <w:rPr>
          <w:lang w:val="en-US"/>
        </w:rPr>
        <w:fldChar w:fldCharType="begin"/>
      </w:r>
      <w:r w:rsidR="00B56F53" w:rsidRPr="000F2F5D">
        <w:rPr>
          <w:lang w:val="en-US"/>
        </w:rPr>
        <w:instrText xml:space="preserve"> SEQ Tableau \* ARABIC </w:instrText>
      </w:r>
      <w:r w:rsidR="00B56F53" w:rsidRPr="000F2F5D">
        <w:rPr>
          <w:lang w:val="en-US"/>
        </w:rPr>
        <w:fldChar w:fldCharType="separate"/>
      </w:r>
      <w:r w:rsidR="002E3D43" w:rsidRPr="000F2F5D">
        <w:rPr>
          <w:noProof/>
          <w:lang w:val="en-US"/>
        </w:rPr>
        <w:t>1</w:t>
      </w:r>
      <w:r w:rsidR="00B56F53" w:rsidRPr="000F2F5D">
        <w:rPr>
          <w:noProof/>
          <w:lang w:val="en-US"/>
        </w:rPr>
        <w:fldChar w:fldCharType="end"/>
      </w:r>
      <w:bookmarkEnd w:id="1"/>
      <w:r w:rsidR="00DB3FA2" w:rsidRPr="000F2F5D">
        <w:rPr>
          <w:lang w:val="en-US"/>
        </w:rPr>
        <w:t>.</w:t>
      </w:r>
      <w:r w:rsidRPr="000F2F5D">
        <w:rPr>
          <w:lang w:val="en-US"/>
        </w:rPr>
        <w:t xml:space="preserve"> </w:t>
      </w:r>
      <w:r w:rsidR="00DB3FA2" w:rsidRPr="000F2F5D">
        <w:rPr>
          <w:lang w:val="en-US"/>
        </w:rPr>
        <w:t>S</w:t>
      </w:r>
      <w:r w:rsidRPr="000F2F5D">
        <w:rPr>
          <w:lang w:val="en-US"/>
        </w:rPr>
        <w:t>tyle</w:t>
      </w:r>
      <w:r w:rsidR="00DB3FA2" w:rsidRPr="000F2F5D">
        <w:rPr>
          <w:lang w:val="en-US"/>
        </w:rPr>
        <w:t>s</w:t>
      </w:r>
      <w:r w:rsidR="006537AC" w:rsidRPr="000F2F5D">
        <w:rPr>
          <w:lang w:val="en-US"/>
        </w:rPr>
        <w:t>.</w:t>
      </w:r>
    </w:p>
    <w:tbl>
      <w:tblPr>
        <w:tblStyle w:val="Ombrageclair1"/>
        <w:tblW w:w="9536" w:type="dxa"/>
        <w:tblLayout w:type="fixed"/>
        <w:tblLook w:val="0620" w:firstRow="1" w:lastRow="0" w:firstColumn="0" w:lastColumn="0" w:noHBand="1" w:noVBand="1"/>
      </w:tblPr>
      <w:tblGrid>
        <w:gridCol w:w="1384"/>
        <w:gridCol w:w="1985"/>
        <w:gridCol w:w="992"/>
        <w:gridCol w:w="709"/>
        <w:gridCol w:w="1275"/>
        <w:gridCol w:w="3191"/>
      </w:tblGrid>
      <w:tr w:rsidR="00490C8A" w:rsidRPr="000F2F5D" w:rsidTr="00DB3FA2">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auto"/>
          </w:tcPr>
          <w:p w:rsidR="00D07193" w:rsidRPr="000F2F5D" w:rsidRDefault="00490C8A" w:rsidP="007D145D">
            <w:pPr>
              <w:pStyle w:val="Tableau"/>
              <w:rPr>
                <w:rStyle w:val="1Char"/>
                <w:rFonts w:cs="Arial"/>
                <w:spacing w:val="-3"/>
                <w:szCs w:val="24"/>
                <w:lang w:val="en-US"/>
              </w:rPr>
            </w:pPr>
            <w:r w:rsidRPr="000F2F5D">
              <w:rPr>
                <w:rStyle w:val="1Char"/>
                <w:rFonts w:cs="Arial"/>
                <w:spacing w:val="-3"/>
                <w:szCs w:val="24"/>
                <w:lang w:val="en-US"/>
              </w:rPr>
              <w:t>Type</w:t>
            </w:r>
          </w:p>
        </w:tc>
        <w:tc>
          <w:tcPr>
            <w:tcW w:w="1985" w:type="dxa"/>
            <w:shd w:val="clear" w:color="auto" w:fill="auto"/>
          </w:tcPr>
          <w:p w:rsidR="00D07193" w:rsidRPr="000F2F5D" w:rsidRDefault="0099725E" w:rsidP="007D145D">
            <w:pPr>
              <w:pStyle w:val="Tableau"/>
              <w:rPr>
                <w:rStyle w:val="1Char"/>
                <w:rFonts w:cs="Arial"/>
                <w:b/>
                <w:spacing w:val="-3"/>
                <w:szCs w:val="24"/>
                <w:lang w:val="en-US"/>
              </w:rPr>
            </w:pPr>
            <w:r w:rsidRPr="000F2F5D">
              <w:rPr>
                <w:b w:val="0"/>
                <w:lang w:val="en-US"/>
              </w:rPr>
              <w:t>Upper/lower case</w:t>
            </w:r>
          </w:p>
        </w:tc>
        <w:tc>
          <w:tcPr>
            <w:tcW w:w="992" w:type="dxa"/>
            <w:shd w:val="clear" w:color="auto" w:fill="auto"/>
          </w:tcPr>
          <w:p w:rsidR="00D07193" w:rsidRPr="000F2F5D" w:rsidRDefault="0099725E" w:rsidP="007D145D">
            <w:pPr>
              <w:pStyle w:val="Tableau"/>
              <w:rPr>
                <w:rStyle w:val="1Char"/>
                <w:rFonts w:cs="Arial"/>
                <w:spacing w:val="-3"/>
                <w:szCs w:val="24"/>
                <w:lang w:val="en-US"/>
              </w:rPr>
            </w:pPr>
            <w:r w:rsidRPr="000F2F5D">
              <w:rPr>
                <w:rStyle w:val="1Char"/>
                <w:rFonts w:cs="Arial"/>
                <w:spacing w:val="-3"/>
                <w:szCs w:val="24"/>
                <w:lang w:val="en-US"/>
              </w:rPr>
              <w:t>Fonts</w:t>
            </w:r>
          </w:p>
        </w:tc>
        <w:tc>
          <w:tcPr>
            <w:tcW w:w="709" w:type="dxa"/>
            <w:shd w:val="clear" w:color="auto" w:fill="auto"/>
          </w:tcPr>
          <w:p w:rsidR="00D07193" w:rsidRPr="000F2F5D" w:rsidRDefault="0099725E" w:rsidP="007D145D">
            <w:pPr>
              <w:pStyle w:val="Tableau"/>
              <w:rPr>
                <w:rStyle w:val="1Char"/>
                <w:rFonts w:cs="Arial"/>
                <w:spacing w:val="-3"/>
                <w:szCs w:val="24"/>
                <w:lang w:val="en-US"/>
              </w:rPr>
            </w:pPr>
            <w:r w:rsidRPr="000F2F5D">
              <w:rPr>
                <w:rStyle w:val="1Char"/>
                <w:rFonts w:cs="Arial"/>
                <w:spacing w:val="-3"/>
                <w:szCs w:val="24"/>
                <w:lang w:val="en-US"/>
              </w:rPr>
              <w:t>Size</w:t>
            </w:r>
          </w:p>
        </w:tc>
        <w:tc>
          <w:tcPr>
            <w:tcW w:w="1275" w:type="dxa"/>
            <w:shd w:val="clear" w:color="auto" w:fill="auto"/>
          </w:tcPr>
          <w:p w:rsidR="00D07193" w:rsidRPr="000F2F5D" w:rsidRDefault="0099725E" w:rsidP="007D145D">
            <w:pPr>
              <w:pStyle w:val="Tableau"/>
              <w:rPr>
                <w:rStyle w:val="1Char"/>
                <w:rFonts w:cs="Arial"/>
                <w:spacing w:val="-3"/>
                <w:szCs w:val="24"/>
                <w:lang w:val="en-US"/>
              </w:rPr>
            </w:pPr>
            <w:r w:rsidRPr="000F2F5D">
              <w:rPr>
                <w:rStyle w:val="1Char"/>
                <w:rFonts w:cs="Arial"/>
                <w:spacing w:val="-3"/>
                <w:szCs w:val="24"/>
                <w:lang w:val="en-US"/>
              </w:rPr>
              <w:t>Align</w:t>
            </w:r>
            <w:r w:rsidR="00490C8A" w:rsidRPr="000F2F5D">
              <w:rPr>
                <w:rStyle w:val="1Char"/>
                <w:rFonts w:cs="Arial"/>
                <w:spacing w:val="-3"/>
                <w:szCs w:val="24"/>
                <w:lang w:val="en-US"/>
              </w:rPr>
              <w:t>ment</w:t>
            </w:r>
          </w:p>
        </w:tc>
        <w:tc>
          <w:tcPr>
            <w:tcW w:w="3191" w:type="dxa"/>
            <w:shd w:val="clear" w:color="auto" w:fill="auto"/>
          </w:tcPr>
          <w:p w:rsidR="00D07193" w:rsidRPr="000F2F5D" w:rsidRDefault="0099725E" w:rsidP="007D145D">
            <w:pPr>
              <w:pStyle w:val="Tableau"/>
              <w:rPr>
                <w:rStyle w:val="1Char"/>
                <w:rFonts w:cs="Arial"/>
                <w:spacing w:val="-3"/>
                <w:szCs w:val="24"/>
                <w:lang w:val="en-US"/>
              </w:rPr>
            </w:pPr>
            <w:r w:rsidRPr="000F2F5D">
              <w:rPr>
                <w:rStyle w:val="1Char"/>
                <w:rFonts w:cs="Arial"/>
                <w:spacing w:val="-3"/>
                <w:szCs w:val="24"/>
                <w:lang w:val="en-US"/>
              </w:rPr>
              <w:t>Comments</w:t>
            </w:r>
          </w:p>
        </w:tc>
      </w:tr>
      <w:tr w:rsidR="00490C8A" w:rsidRPr="000F2F5D" w:rsidTr="00DB3FA2">
        <w:tc>
          <w:tcPr>
            <w:tcW w:w="1384" w:type="dxa"/>
            <w:shd w:val="clear" w:color="auto" w:fill="auto"/>
          </w:tcPr>
          <w:p w:rsidR="00D07193" w:rsidRPr="000F2F5D" w:rsidRDefault="0099725E" w:rsidP="007D145D">
            <w:pPr>
              <w:pStyle w:val="Tableau"/>
              <w:rPr>
                <w:rStyle w:val="1Char"/>
                <w:rFonts w:cs="Arial"/>
                <w:b w:val="0"/>
                <w:spacing w:val="-3"/>
                <w:szCs w:val="24"/>
                <w:lang w:val="en-US"/>
              </w:rPr>
            </w:pPr>
            <w:r w:rsidRPr="000F2F5D">
              <w:rPr>
                <w:lang w:val="en-US"/>
              </w:rPr>
              <w:t>Title</w:t>
            </w:r>
          </w:p>
        </w:tc>
        <w:tc>
          <w:tcPr>
            <w:tcW w:w="1985" w:type="dxa"/>
            <w:shd w:val="clear" w:color="auto" w:fill="auto"/>
          </w:tcPr>
          <w:p w:rsidR="00D07193" w:rsidRPr="000F2F5D" w:rsidRDefault="00A85F72" w:rsidP="007D145D">
            <w:pPr>
              <w:pStyle w:val="Tableau"/>
              <w:rPr>
                <w:rStyle w:val="1Char"/>
                <w:rFonts w:cs="Arial"/>
                <w:b w:val="0"/>
                <w:spacing w:val="-3"/>
                <w:szCs w:val="24"/>
                <w:lang w:val="en-US"/>
              </w:rPr>
            </w:pPr>
            <w:proofErr w:type="spellStart"/>
            <w:r w:rsidRPr="000F2F5D">
              <w:rPr>
                <w:rStyle w:val="1Char"/>
                <w:rFonts w:cs="Arial"/>
                <w:b w:val="0"/>
                <w:spacing w:val="-3"/>
                <w:szCs w:val="24"/>
                <w:lang w:val="en-US"/>
              </w:rPr>
              <w:t>lowecase</w:t>
            </w:r>
            <w:proofErr w:type="spellEnd"/>
          </w:p>
        </w:tc>
        <w:tc>
          <w:tcPr>
            <w:tcW w:w="992" w:type="dxa"/>
            <w:shd w:val="clear" w:color="auto" w:fill="auto"/>
          </w:tcPr>
          <w:p w:rsidR="00D07193"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bold</w:t>
            </w:r>
          </w:p>
        </w:tc>
        <w:tc>
          <w:tcPr>
            <w:tcW w:w="709" w:type="dxa"/>
            <w:shd w:val="clear" w:color="auto" w:fill="auto"/>
          </w:tcPr>
          <w:p w:rsidR="00D07193" w:rsidRPr="000F2F5D" w:rsidRDefault="00490C8A" w:rsidP="00F0305B">
            <w:pPr>
              <w:pStyle w:val="Tableau"/>
              <w:rPr>
                <w:rStyle w:val="1Char"/>
                <w:rFonts w:cs="Arial"/>
                <w:b w:val="0"/>
                <w:spacing w:val="-3"/>
                <w:szCs w:val="24"/>
                <w:lang w:val="en-US"/>
              </w:rPr>
            </w:pPr>
            <w:r w:rsidRPr="000F2F5D">
              <w:rPr>
                <w:rStyle w:val="1Char"/>
                <w:rFonts w:cs="Arial"/>
                <w:b w:val="0"/>
                <w:spacing w:val="-3"/>
                <w:szCs w:val="24"/>
                <w:lang w:val="en-US"/>
              </w:rPr>
              <w:t>1</w:t>
            </w:r>
            <w:r w:rsidR="00F0305B" w:rsidRPr="000F2F5D">
              <w:rPr>
                <w:rStyle w:val="1Char"/>
                <w:rFonts w:cs="Arial"/>
                <w:b w:val="0"/>
                <w:spacing w:val="-3"/>
                <w:szCs w:val="24"/>
                <w:lang w:val="en-US"/>
              </w:rPr>
              <w:t>4</w:t>
            </w:r>
          </w:p>
        </w:tc>
        <w:tc>
          <w:tcPr>
            <w:tcW w:w="1275" w:type="dxa"/>
            <w:shd w:val="clear" w:color="auto" w:fill="auto"/>
          </w:tcPr>
          <w:p w:rsidR="00D07193"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center</w:t>
            </w:r>
          </w:p>
        </w:tc>
        <w:tc>
          <w:tcPr>
            <w:tcW w:w="3191" w:type="dxa"/>
            <w:shd w:val="clear" w:color="auto" w:fill="auto"/>
          </w:tcPr>
          <w:p w:rsidR="00D07193" w:rsidRPr="000F2F5D" w:rsidRDefault="00490C8A" w:rsidP="007D145D">
            <w:pPr>
              <w:pStyle w:val="Tableau"/>
              <w:rPr>
                <w:rStyle w:val="1Char"/>
                <w:rFonts w:cs="Arial"/>
                <w:b w:val="0"/>
                <w:spacing w:val="-3"/>
                <w:szCs w:val="24"/>
                <w:lang w:val="en-US"/>
              </w:rPr>
            </w:pPr>
            <w:r w:rsidRPr="000F2F5D">
              <w:rPr>
                <w:rStyle w:val="1Char"/>
                <w:rFonts w:cs="Arial"/>
                <w:b w:val="0"/>
                <w:spacing w:val="-3"/>
                <w:szCs w:val="24"/>
                <w:lang w:val="en-US"/>
              </w:rPr>
              <w:t>–</w:t>
            </w:r>
          </w:p>
        </w:tc>
      </w:tr>
      <w:tr w:rsidR="00490C8A" w:rsidRPr="000F2F5D" w:rsidTr="00DB3FA2">
        <w:tc>
          <w:tcPr>
            <w:tcW w:w="1384" w:type="dxa"/>
            <w:shd w:val="clear" w:color="auto" w:fill="auto"/>
          </w:tcPr>
          <w:p w:rsidR="00490C8A" w:rsidRPr="000F2F5D" w:rsidRDefault="0099725E" w:rsidP="007D145D">
            <w:pPr>
              <w:pStyle w:val="Tableau"/>
              <w:rPr>
                <w:rStyle w:val="1Char"/>
                <w:rFonts w:cs="Arial"/>
                <w:b w:val="0"/>
                <w:spacing w:val="-3"/>
                <w:szCs w:val="24"/>
                <w:lang w:val="en-US"/>
              </w:rPr>
            </w:pPr>
            <w:r w:rsidRPr="000F2F5D">
              <w:rPr>
                <w:lang w:val="en-US"/>
              </w:rPr>
              <w:t>Authors</w:t>
            </w:r>
          </w:p>
        </w:tc>
        <w:tc>
          <w:tcPr>
            <w:tcW w:w="1985" w:type="dxa"/>
            <w:shd w:val="clear" w:color="auto" w:fill="auto"/>
          </w:tcPr>
          <w:p w:rsidR="00490C8A"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lower</w:t>
            </w:r>
            <w:r w:rsidR="0099725E" w:rsidRPr="000F2F5D">
              <w:rPr>
                <w:rStyle w:val="1Char"/>
                <w:rFonts w:cs="Arial"/>
                <w:b w:val="0"/>
                <w:spacing w:val="-3"/>
                <w:szCs w:val="24"/>
                <w:lang w:val="en-US"/>
              </w:rPr>
              <w:t>case</w:t>
            </w:r>
          </w:p>
        </w:tc>
        <w:tc>
          <w:tcPr>
            <w:tcW w:w="992" w:type="dxa"/>
            <w:shd w:val="clear" w:color="auto" w:fill="auto"/>
          </w:tcPr>
          <w:p w:rsidR="00490C8A" w:rsidRPr="000F2F5D" w:rsidRDefault="004032C5" w:rsidP="00CD4C5E">
            <w:pPr>
              <w:pStyle w:val="Tableau"/>
              <w:rPr>
                <w:rStyle w:val="1Char"/>
                <w:rFonts w:cs="Arial"/>
                <w:b w:val="0"/>
                <w:spacing w:val="-3"/>
                <w:szCs w:val="24"/>
                <w:lang w:val="en-US"/>
              </w:rPr>
            </w:pPr>
            <w:r w:rsidRPr="000F2F5D">
              <w:rPr>
                <w:rStyle w:val="1Char"/>
                <w:rFonts w:cs="Arial"/>
                <w:b w:val="0"/>
                <w:spacing w:val="-3"/>
                <w:szCs w:val="24"/>
                <w:lang w:val="en-US"/>
              </w:rPr>
              <w:t>itali</w:t>
            </w:r>
            <w:r w:rsidR="00CD4C5E" w:rsidRPr="000F2F5D">
              <w:rPr>
                <w:rStyle w:val="1Char"/>
                <w:rFonts w:cs="Arial"/>
                <w:b w:val="0"/>
                <w:spacing w:val="-3"/>
                <w:szCs w:val="24"/>
                <w:lang w:val="en-US"/>
              </w:rPr>
              <w:t>cs</w:t>
            </w:r>
          </w:p>
        </w:tc>
        <w:tc>
          <w:tcPr>
            <w:tcW w:w="709" w:type="dxa"/>
            <w:shd w:val="clear" w:color="auto" w:fill="auto"/>
          </w:tcPr>
          <w:p w:rsidR="00490C8A" w:rsidRPr="000F2F5D" w:rsidRDefault="00490C8A" w:rsidP="00CD4C5E">
            <w:pPr>
              <w:pStyle w:val="Tableau"/>
              <w:rPr>
                <w:rStyle w:val="1Char"/>
                <w:rFonts w:cs="Arial"/>
                <w:b w:val="0"/>
                <w:spacing w:val="-3"/>
                <w:szCs w:val="24"/>
                <w:lang w:val="en-US"/>
              </w:rPr>
            </w:pPr>
            <w:r w:rsidRPr="000F2F5D">
              <w:rPr>
                <w:rStyle w:val="1Char"/>
                <w:rFonts w:cs="Arial"/>
                <w:b w:val="0"/>
                <w:spacing w:val="-3"/>
                <w:szCs w:val="24"/>
                <w:lang w:val="en-US"/>
              </w:rPr>
              <w:t>1</w:t>
            </w:r>
            <w:r w:rsidR="00F0305B" w:rsidRPr="000F2F5D">
              <w:rPr>
                <w:rStyle w:val="1Char"/>
                <w:rFonts w:cs="Arial"/>
                <w:b w:val="0"/>
                <w:spacing w:val="-3"/>
                <w:szCs w:val="24"/>
                <w:lang w:val="en-US"/>
              </w:rPr>
              <w:t>2</w:t>
            </w:r>
          </w:p>
        </w:tc>
        <w:tc>
          <w:tcPr>
            <w:tcW w:w="1275" w:type="dxa"/>
            <w:shd w:val="clear" w:color="auto" w:fill="auto"/>
          </w:tcPr>
          <w:p w:rsidR="00490C8A"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center</w:t>
            </w:r>
          </w:p>
        </w:tc>
        <w:tc>
          <w:tcPr>
            <w:tcW w:w="3191" w:type="dxa"/>
            <w:shd w:val="clear" w:color="auto" w:fill="auto"/>
          </w:tcPr>
          <w:p w:rsidR="00490C8A" w:rsidRPr="000F2F5D" w:rsidRDefault="00CD4C5E" w:rsidP="00CD4C5E">
            <w:pPr>
              <w:pStyle w:val="Tableau"/>
              <w:rPr>
                <w:rStyle w:val="1Char"/>
                <w:rFonts w:cs="Arial"/>
                <w:b w:val="0"/>
                <w:i/>
                <w:spacing w:val="-3"/>
                <w:szCs w:val="24"/>
                <w:lang w:val="en-US"/>
              </w:rPr>
            </w:pPr>
            <w:r w:rsidRPr="000F2F5D">
              <w:rPr>
                <w:rStyle w:val="1Char"/>
                <w:rFonts w:cs="Arial"/>
                <w:b w:val="0"/>
                <w:i/>
                <w:spacing w:val="-3"/>
                <w:szCs w:val="24"/>
                <w:lang w:val="en-US"/>
              </w:rPr>
              <w:t>N. Surname</w:t>
            </w:r>
          </w:p>
        </w:tc>
      </w:tr>
      <w:tr w:rsidR="00F52982" w:rsidRPr="000F2F5D" w:rsidTr="00DB3FA2">
        <w:tc>
          <w:tcPr>
            <w:tcW w:w="1384" w:type="dxa"/>
            <w:shd w:val="clear" w:color="auto" w:fill="auto"/>
          </w:tcPr>
          <w:p w:rsidR="00F52982" w:rsidRPr="000F2F5D" w:rsidRDefault="00F52982" w:rsidP="007D145D">
            <w:pPr>
              <w:pStyle w:val="Tableau"/>
              <w:rPr>
                <w:lang w:val="en-US"/>
              </w:rPr>
            </w:pPr>
            <w:r w:rsidRPr="000F2F5D">
              <w:rPr>
                <w:lang w:val="en-US"/>
              </w:rPr>
              <w:t>Keywords</w:t>
            </w:r>
          </w:p>
        </w:tc>
        <w:tc>
          <w:tcPr>
            <w:tcW w:w="1985" w:type="dxa"/>
            <w:shd w:val="clear" w:color="auto" w:fill="auto"/>
          </w:tcPr>
          <w:p w:rsidR="00F52982" w:rsidRPr="000F2F5D" w:rsidRDefault="00F52982" w:rsidP="0099725E">
            <w:pPr>
              <w:pStyle w:val="Tableau"/>
              <w:rPr>
                <w:rStyle w:val="1Char"/>
                <w:rFonts w:cs="Arial"/>
                <w:b w:val="0"/>
                <w:spacing w:val="-3"/>
                <w:szCs w:val="24"/>
                <w:lang w:val="en-US"/>
              </w:rPr>
            </w:pPr>
            <w:r w:rsidRPr="000F2F5D">
              <w:rPr>
                <w:rStyle w:val="1Char"/>
                <w:rFonts w:cs="Arial"/>
                <w:b w:val="0"/>
                <w:spacing w:val="-3"/>
                <w:szCs w:val="24"/>
                <w:lang w:val="en-US"/>
              </w:rPr>
              <w:t>lowercase</w:t>
            </w:r>
          </w:p>
        </w:tc>
        <w:tc>
          <w:tcPr>
            <w:tcW w:w="992" w:type="dxa"/>
            <w:shd w:val="clear" w:color="auto" w:fill="auto"/>
          </w:tcPr>
          <w:p w:rsidR="00F52982" w:rsidRPr="000F2F5D" w:rsidRDefault="00F52982" w:rsidP="007D145D">
            <w:pPr>
              <w:pStyle w:val="Tableau"/>
              <w:rPr>
                <w:rStyle w:val="1Char"/>
                <w:rFonts w:cs="Arial"/>
                <w:b w:val="0"/>
                <w:spacing w:val="-3"/>
                <w:szCs w:val="24"/>
                <w:lang w:val="en-US"/>
              </w:rPr>
            </w:pPr>
            <w:r w:rsidRPr="000F2F5D">
              <w:rPr>
                <w:rStyle w:val="1Char"/>
                <w:rFonts w:cs="Arial"/>
                <w:b w:val="0"/>
                <w:spacing w:val="-3"/>
                <w:szCs w:val="24"/>
                <w:lang w:val="en-US"/>
              </w:rPr>
              <w:t>italics</w:t>
            </w:r>
          </w:p>
        </w:tc>
        <w:tc>
          <w:tcPr>
            <w:tcW w:w="709" w:type="dxa"/>
            <w:shd w:val="clear" w:color="auto" w:fill="auto"/>
          </w:tcPr>
          <w:p w:rsidR="00F52982" w:rsidRPr="000F2F5D" w:rsidRDefault="00F52982" w:rsidP="00CD4C5E">
            <w:pPr>
              <w:pStyle w:val="Tableau"/>
              <w:rPr>
                <w:rStyle w:val="1Char"/>
                <w:rFonts w:cs="Arial"/>
                <w:b w:val="0"/>
                <w:spacing w:val="-3"/>
                <w:szCs w:val="24"/>
                <w:lang w:val="en-US"/>
              </w:rPr>
            </w:pPr>
            <w:r w:rsidRPr="000F2F5D">
              <w:rPr>
                <w:rStyle w:val="1Char"/>
                <w:rFonts w:cs="Arial"/>
                <w:b w:val="0"/>
                <w:spacing w:val="-3"/>
                <w:szCs w:val="24"/>
                <w:lang w:val="en-US"/>
              </w:rPr>
              <w:t>12</w:t>
            </w:r>
          </w:p>
        </w:tc>
        <w:tc>
          <w:tcPr>
            <w:tcW w:w="1275" w:type="dxa"/>
            <w:shd w:val="clear" w:color="auto" w:fill="auto"/>
          </w:tcPr>
          <w:p w:rsidR="00F52982" w:rsidRPr="000F2F5D" w:rsidRDefault="00F52982" w:rsidP="007D145D">
            <w:pPr>
              <w:pStyle w:val="Tableau"/>
              <w:rPr>
                <w:rStyle w:val="1Char"/>
                <w:rFonts w:cs="Arial"/>
                <w:b w:val="0"/>
                <w:spacing w:val="-3"/>
                <w:szCs w:val="24"/>
                <w:lang w:val="en-US"/>
              </w:rPr>
            </w:pPr>
            <w:r w:rsidRPr="000F2F5D">
              <w:rPr>
                <w:rStyle w:val="1Char"/>
                <w:rFonts w:cs="Arial"/>
                <w:b w:val="0"/>
                <w:spacing w:val="-3"/>
                <w:szCs w:val="24"/>
                <w:lang w:val="en-US"/>
              </w:rPr>
              <w:t>left</w:t>
            </w:r>
          </w:p>
        </w:tc>
        <w:tc>
          <w:tcPr>
            <w:tcW w:w="3191" w:type="dxa"/>
            <w:shd w:val="clear" w:color="auto" w:fill="auto"/>
          </w:tcPr>
          <w:p w:rsidR="00F52982" w:rsidRPr="000F2F5D" w:rsidRDefault="00F52982" w:rsidP="007D145D">
            <w:pPr>
              <w:pStyle w:val="Tableau"/>
              <w:rPr>
                <w:rStyle w:val="1Char"/>
                <w:rFonts w:cs="Arial"/>
                <w:b w:val="0"/>
                <w:spacing w:val="-3"/>
                <w:szCs w:val="24"/>
                <w:lang w:val="en-US"/>
              </w:rPr>
            </w:pPr>
          </w:p>
        </w:tc>
      </w:tr>
      <w:tr w:rsidR="00490C8A" w:rsidRPr="000F2F5D" w:rsidTr="00DB3FA2">
        <w:tc>
          <w:tcPr>
            <w:tcW w:w="1384" w:type="dxa"/>
            <w:shd w:val="clear" w:color="auto" w:fill="auto"/>
          </w:tcPr>
          <w:p w:rsidR="00490C8A" w:rsidRPr="000F2F5D" w:rsidRDefault="00490C8A" w:rsidP="007D145D">
            <w:pPr>
              <w:pStyle w:val="Tableau"/>
              <w:rPr>
                <w:rStyle w:val="1Char"/>
                <w:rFonts w:cs="Arial"/>
                <w:b w:val="0"/>
                <w:spacing w:val="-3"/>
                <w:szCs w:val="24"/>
                <w:lang w:val="en-US"/>
              </w:rPr>
            </w:pPr>
            <w:r w:rsidRPr="000F2F5D">
              <w:rPr>
                <w:lang w:val="en-US"/>
              </w:rPr>
              <w:t>Affiliations</w:t>
            </w:r>
          </w:p>
        </w:tc>
        <w:tc>
          <w:tcPr>
            <w:tcW w:w="1985" w:type="dxa"/>
            <w:shd w:val="clear" w:color="auto" w:fill="auto"/>
          </w:tcPr>
          <w:p w:rsidR="00490C8A" w:rsidRPr="000F2F5D" w:rsidRDefault="0099725E" w:rsidP="0099725E">
            <w:pPr>
              <w:pStyle w:val="Tableau"/>
              <w:rPr>
                <w:rStyle w:val="1Char"/>
                <w:rFonts w:cs="Arial"/>
                <w:b w:val="0"/>
                <w:spacing w:val="-3"/>
                <w:szCs w:val="24"/>
                <w:lang w:val="en-US"/>
              </w:rPr>
            </w:pPr>
            <w:r w:rsidRPr="000F2F5D">
              <w:rPr>
                <w:rStyle w:val="1Char"/>
                <w:rFonts w:cs="Arial"/>
                <w:b w:val="0"/>
                <w:spacing w:val="-3"/>
                <w:szCs w:val="24"/>
                <w:lang w:val="en-US"/>
              </w:rPr>
              <w:t>lowercase</w:t>
            </w:r>
          </w:p>
        </w:tc>
        <w:tc>
          <w:tcPr>
            <w:tcW w:w="992" w:type="dxa"/>
            <w:shd w:val="clear" w:color="auto" w:fill="auto"/>
          </w:tcPr>
          <w:p w:rsidR="00490C8A" w:rsidRPr="000F2F5D" w:rsidRDefault="00490C8A" w:rsidP="007D145D">
            <w:pPr>
              <w:pStyle w:val="Tableau"/>
              <w:rPr>
                <w:rStyle w:val="1Char"/>
                <w:rFonts w:cs="Arial"/>
                <w:b w:val="0"/>
                <w:spacing w:val="-3"/>
                <w:szCs w:val="24"/>
                <w:lang w:val="en-US"/>
              </w:rPr>
            </w:pPr>
            <w:r w:rsidRPr="000F2F5D">
              <w:rPr>
                <w:rStyle w:val="1Char"/>
                <w:rFonts w:cs="Arial"/>
                <w:b w:val="0"/>
                <w:spacing w:val="-3"/>
                <w:szCs w:val="24"/>
                <w:lang w:val="en-US"/>
              </w:rPr>
              <w:t>normal</w:t>
            </w:r>
          </w:p>
        </w:tc>
        <w:tc>
          <w:tcPr>
            <w:tcW w:w="709" w:type="dxa"/>
            <w:shd w:val="clear" w:color="auto" w:fill="auto"/>
          </w:tcPr>
          <w:p w:rsidR="00490C8A" w:rsidRPr="000F2F5D" w:rsidRDefault="00490C8A" w:rsidP="00CD4C5E">
            <w:pPr>
              <w:pStyle w:val="Tableau"/>
              <w:rPr>
                <w:rStyle w:val="1Char"/>
                <w:rFonts w:cs="Arial"/>
                <w:b w:val="0"/>
                <w:spacing w:val="-3"/>
                <w:szCs w:val="24"/>
                <w:lang w:val="en-US"/>
              </w:rPr>
            </w:pPr>
            <w:r w:rsidRPr="000F2F5D">
              <w:rPr>
                <w:rStyle w:val="1Char"/>
                <w:rFonts w:cs="Arial"/>
                <w:b w:val="0"/>
                <w:spacing w:val="-3"/>
                <w:szCs w:val="24"/>
                <w:lang w:val="en-US"/>
              </w:rPr>
              <w:t>1</w:t>
            </w:r>
            <w:r w:rsidR="00D31EA1" w:rsidRPr="000F2F5D">
              <w:rPr>
                <w:rStyle w:val="1Char"/>
                <w:rFonts w:cs="Arial"/>
                <w:b w:val="0"/>
                <w:spacing w:val="-3"/>
                <w:szCs w:val="24"/>
                <w:lang w:val="en-US"/>
              </w:rPr>
              <w:t>0</w:t>
            </w:r>
          </w:p>
        </w:tc>
        <w:tc>
          <w:tcPr>
            <w:tcW w:w="1275" w:type="dxa"/>
            <w:shd w:val="clear" w:color="auto" w:fill="auto"/>
          </w:tcPr>
          <w:p w:rsidR="00490C8A"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left</w:t>
            </w:r>
          </w:p>
        </w:tc>
        <w:tc>
          <w:tcPr>
            <w:tcW w:w="3191" w:type="dxa"/>
            <w:shd w:val="clear" w:color="auto" w:fill="auto"/>
          </w:tcPr>
          <w:p w:rsidR="00490C8A"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w:t>
            </w:r>
          </w:p>
        </w:tc>
      </w:tr>
      <w:tr w:rsidR="00490C8A" w:rsidRPr="000F2F5D" w:rsidTr="00DB3FA2">
        <w:tc>
          <w:tcPr>
            <w:tcW w:w="1384" w:type="dxa"/>
            <w:shd w:val="clear" w:color="auto" w:fill="auto"/>
          </w:tcPr>
          <w:p w:rsidR="00490C8A" w:rsidRPr="000F2F5D" w:rsidRDefault="00CD4C5E" w:rsidP="007D145D">
            <w:pPr>
              <w:pStyle w:val="Tableau"/>
              <w:rPr>
                <w:rStyle w:val="1Char"/>
                <w:rFonts w:cs="Arial"/>
                <w:b w:val="0"/>
                <w:spacing w:val="-3"/>
                <w:szCs w:val="24"/>
                <w:lang w:val="en-US"/>
              </w:rPr>
            </w:pPr>
            <w:r w:rsidRPr="000F2F5D">
              <w:rPr>
                <w:lang w:val="en-US"/>
              </w:rPr>
              <w:t>Text</w:t>
            </w:r>
          </w:p>
        </w:tc>
        <w:tc>
          <w:tcPr>
            <w:tcW w:w="1985" w:type="dxa"/>
            <w:shd w:val="clear" w:color="auto" w:fill="auto"/>
          </w:tcPr>
          <w:p w:rsidR="00490C8A" w:rsidRPr="000F2F5D" w:rsidRDefault="0099725E" w:rsidP="007D145D">
            <w:pPr>
              <w:pStyle w:val="Tableau"/>
              <w:rPr>
                <w:rStyle w:val="1Char"/>
                <w:rFonts w:cs="Arial"/>
                <w:b w:val="0"/>
                <w:spacing w:val="-3"/>
                <w:szCs w:val="24"/>
                <w:lang w:val="en-US"/>
              </w:rPr>
            </w:pPr>
            <w:r w:rsidRPr="000F2F5D">
              <w:rPr>
                <w:rStyle w:val="1Char"/>
                <w:rFonts w:cs="Arial"/>
                <w:b w:val="0"/>
                <w:spacing w:val="-3"/>
                <w:szCs w:val="24"/>
                <w:lang w:val="en-US"/>
              </w:rPr>
              <w:t>lowercase</w:t>
            </w:r>
          </w:p>
        </w:tc>
        <w:tc>
          <w:tcPr>
            <w:tcW w:w="992" w:type="dxa"/>
            <w:shd w:val="clear" w:color="auto" w:fill="auto"/>
          </w:tcPr>
          <w:p w:rsidR="00490C8A"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bold</w:t>
            </w:r>
          </w:p>
        </w:tc>
        <w:tc>
          <w:tcPr>
            <w:tcW w:w="709" w:type="dxa"/>
            <w:shd w:val="clear" w:color="auto" w:fill="auto"/>
          </w:tcPr>
          <w:p w:rsidR="00490C8A" w:rsidRPr="000F2F5D" w:rsidRDefault="00490C8A" w:rsidP="00CD4C5E">
            <w:pPr>
              <w:pStyle w:val="Tableau"/>
              <w:rPr>
                <w:rStyle w:val="1Char"/>
                <w:rFonts w:cs="Arial"/>
                <w:b w:val="0"/>
                <w:spacing w:val="-3"/>
                <w:szCs w:val="24"/>
                <w:lang w:val="en-US"/>
              </w:rPr>
            </w:pPr>
            <w:r w:rsidRPr="000F2F5D">
              <w:rPr>
                <w:rStyle w:val="1Char"/>
                <w:rFonts w:cs="Arial"/>
                <w:b w:val="0"/>
                <w:spacing w:val="-3"/>
                <w:szCs w:val="24"/>
                <w:lang w:val="en-US"/>
              </w:rPr>
              <w:t>12</w:t>
            </w:r>
          </w:p>
        </w:tc>
        <w:tc>
          <w:tcPr>
            <w:tcW w:w="1275" w:type="dxa"/>
            <w:shd w:val="clear" w:color="auto" w:fill="auto"/>
          </w:tcPr>
          <w:p w:rsidR="00490C8A" w:rsidRPr="000F2F5D" w:rsidRDefault="00CD4C5E" w:rsidP="00CD4C5E">
            <w:pPr>
              <w:pStyle w:val="Tableau"/>
              <w:rPr>
                <w:rStyle w:val="1Char"/>
                <w:rFonts w:cs="Arial"/>
                <w:b w:val="0"/>
                <w:spacing w:val="-3"/>
                <w:szCs w:val="24"/>
                <w:lang w:val="en-US"/>
              </w:rPr>
            </w:pPr>
            <w:r w:rsidRPr="000F2F5D">
              <w:rPr>
                <w:rStyle w:val="1Char"/>
                <w:rFonts w:cs="Arial"/>
                <w:b w:val="0"/>
                <w:spacing w:val="-3"/>
                <w:szCs w:val="24"/>
                <w:lang w:val="en-US"/>
              </w:rPr>
              <w:t>justified</w:t>
            </w:r>
          </w:p>
        </w:tc>
        <w:tc>
          <w:tcPr>
            <w:tcW w:w="3191" w:type="dxa"/>
            <w:shd w:val="clear" w:color="auto" w:fill="auto"/>
          </w:tcPr>
          <w:p w:rsidR="00490C8A" w:rsidRPr="000F2F5D" w:rsidRDefault="00490C8A" w:rsidP="007D145D">
            <w:pPr>
              <w:pStyle w:val="Tableau"/>
              <w:rPr>
                <w:rStyle w:val="1Char"/>
                <w:rFonts w:cs="Arial"/>
                <w:b w:val="0"/>
                <w:spacing w:val="-3"/>
                <w:szCs w:val="24"/>
                <w:lang w:val="en-US"/>
              </w:rPr>
            </w:pPr>
            <w:r w:rsidRPr="000F2F5D">
              <w:rPr>
                <w:rStyle w:val="1Char"/>
                <w:rFonts w:cs="Arial"/>
                <w:b w:val="0"/>
                <w:spacing w:val="-3"/>
                <w:szCs w:val="24"/>
                <w:lang w:val="en-US"/>
              </w:rPr>
              <w:t>–</w:t>
            </w:r>
          </w:p>
        </w:tc>
      </w:tr>
      <w:tr w:rsidR="00490C8A" w:rsidRPr="000F2F5D" w:rsidTr="00DB3FA2">
        <w:tc>
          <w:tcPr>
            <w:tcW w:w="1384" w:type="dxa"/>
            <w:shd w:val="clear" w:color="auto" w:fill="auto"/>
          </w:tcPr>
          <w:p w:rsidR="00490C8A" w:rsidRPr="000F2F5D" w:rsidRDefault="00CD4C5E" w:rsidP="007D145D">
            <w:pPr>
              <w:pStyle w:val="Tableau"/>
              <w:rPr>
                <w:rStyle w:val="1Char"/>
                <w:rFonts w:cs="Arial"/>
                <w:b w:val="0"/>
                <w:spacing w:val="-3"/>
                <w:szCs w:val="24"/>
                <w:lang w:val="en-US"/>
              </w:rPr>
            </w:pPr>
            <w:r w:rsidRPr="000F2F5D">
              <w:rPr>
                <w:lang w:val="en-US"/>
              </w:rPr>
              <w:t>Captions</w:t>
            </w:r>
          </w:p>
        </w:tc>
        <w:tc>
          <w:tcPr>
            <w:tcW w:w="1985" w:type="dxa"/>
            <w:shd w:val="clear" w:color="auto" w:fill="auto"/>
          </w:tcPr>
          <w:p w:rsidR="00490C8A" w:rsidRPr="000F2F5D" w:rsidRDefault="00490C8A" w:rsidP="007D145D">
            <w:pPr>
              <w:pStyle w:val="Tableau"/>
              <w:rPr>
                <w:rStyle w:val="1Char"/>
                <w:rFonts w:cs="Arial"/>
                <w:b w:val="0"/>
                <w:spacing w:val="-3"/>
                <w:szCs w:val="24"/>
                <w:lang w:val="en-US"/>
              </w:rPr>
            </w:pPr>
            <w:r w:rsidRPr="000F2F5D">
              <w:rPr>
                <w:rStyle w:val="1Char"/>
                <w:rFonts w:cs="Arial"/>
                <w:b w:val="0"/>
                <w:spacing w:val="-3"/>
                <w:szCs w:val="24"/>
                <w:lang w:val="en-US"/>
              </w:rPr>
              <w:t>normal</w:t>
            </w:r>
          </w:p>
        </w:tc>
        <w:tc>
          <w:tcPr>
            <w:tcW w:w="992" w:type="dxa"/>
            <w:shd w:val="clear" w:color="auto" w:fill="auto"/>
          </w:tcPr>
          <w:p w:rsidR="00490C8A" w:rsidRPr="000F2F5D" w:rsidRDefault="00490C8A" w:rsidP="007D145D">
            <w:pPr>
              <w:pStyle w:val="Tableau"/>
              <w:rPr>
                <w:rStyle w:val="1Char"/>
                <w:rFonts w:cs="Arial"/>
                <w:b w:val="0"/>
                <w:spacing w:val="-3"/>
                <w:szCs w:val="24"/>
                <w:lang w:val="en-US"/>
              </w:rPr>
            </w:pPr>
            <w:r w:rsidRPr="000F2F5D">
              <w:rPr>
                <w:rStyle w:val="1Char"/>
                <w:rFonts w:cs="Arial"/>
                <w:b w:val="0"/>
                <w:spacing w:val="-3"/>
                <w:szCs w:val="24"/>
                <w:lang w:val="en-US"/>
              </w:rPr>
              <w:t>normal</w:t>
            </w:r>
          </w:p>
        </w:tc>
        <w:tc>
          <w:tcPr>
            <w:tcW w:w="709" w:type="dxa"/>
            <w:shd w:val="clear" w:color="auto" w:fill="auto"/>
          </w:tcPr>
          <w:p w:rsidR="00490C8A" w:rsidRPr="000F2F5D" w:rsidRDefault="00490C8A" w:rsidP="00CD4C5E">
            <w:pPr>
              <w:pStyle w:val="Tableau"/>
              <w:rPr>
                <w:rStyle w:val="1Char"/>
                <w:rFonts w:cs="Arial"/>
                <w:b w:val="0"/>
                <w:spacing w:val="-3"/>
                <w:szCs w:val="24"/>
                <w:lang w:val="en-US"/>
              </w:rPr>
            </w:pPr>
            <w:r w:rsidRPr="000F2F5D">
              <w:rPr>
                <w:rStyle w:val="1Char"/>
                <w:rFonts w:cs="Arial"/>
                <w:b w:val="0"/>
                <w:spacing w:val="-3"/>
                <w:szCs w:val="24"/>
                <w:lang w:val="en-US"/>
              </w:rPr>
              <w:t>1</w:t>
            </w:r>
            <w:r w:rsidR="00E370D4" w:rsidRPr="000F2F5D">
              <w:rPr>
                <w:rStyle w:val="1Char"/>
                <w:rFonts w:cs="Arial"/>
                <w:b w:val="0"/>
                <w:spacing w:val="-3"/>
                <w:szCs w:val="24"/>
                <w:lang w:val="en-US"/>
              </w:rPr>
              <w:t>0</w:t>
            </w:r>
          </w:p>
        </w:tc>
        <w:tc>
          <w:tcPr>
            <w:tcW w:w="1275" w:type="dxa"/>
            <w:shd w:val="clear" w:color="auto" w:fill="auto"/>
          </w:tcPr>
          <w:p w:rsidR="00490C8A"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center</w:t>
            </w:r>
          </w:p>
        </w:tc>
        <w:tc>
          <w:tcPr>
            <w:tcW w:w="3191" w:type="dxa"/>
            <w:shd w:val="clear" w:color="auto" w:fill="auto"/>
          </w:tcPr>
          <w:p w:rsidR="00490C8A" w:rsidRPr="000F2F5D" w:rsidRDefault="00CD4C5E" w:rsidP="00CD4C5E">
            <w:pPr>
              <w:pStyle w:val="Tableau"/>
              <w:rPr>
                <w:rStyle w:val="1Char"/>
                <w:rFonts w:cs="Arial"/>
                <w:b w:val="0"/>
                <w:spacing w:val="-3"/>
                <w:szCs w:val="24"/>
                <w:lang w:val="en-US"/>
              </w:rPr>
            </w:pPr>
            <w:r w:rsidRPr="000F2F5D">
              <w:rPr>
                <w:rStyle w:val="1Char"/>
                <w:rFonts w:cs="Arial"/>
                <w:b w:val="0"/>
                <w:spacing w:val="-3"/>
                <w:szCs w:val="24"/>
                <w:lang w:val="en-US"/>
              </w:rPr>
              <w:t>below figure / above table</w:t>
            </w:r>
          </w:p>
        </w:tc>
      </w:tr>
      <w:tr w:rsidR="00490C8A" w:rsidRPr="000F2F5D" w:rsidTr="00DB3FA2">
        <w:tc>
          <w:tcPr>
            <w:tcW w:w="1384" w:type="dxa"/>
            <w:shd w:val="clear" w:color="auto" w:fill="auto"/>
          </w:tcPr>
          <w:p w:rsidR="00490C8A" w:rsidRPr="000F2F5D" w:rsidRDefault="00CD4C5E" w:rsidP="007D145D">
            <w:pPr>
              <w:pStyle w:val="Tableau"/>
              <w:rPr>
                <w:lang w:val="en-US"/>
              </w:rPr>
            </w:pPr>
            <w:r w:rsidRPr="000F2F5D">
              <w:rPr>
                <w:lang w:val="en-US"/>
              </w:rPr>
              <w:t>References</w:t>
            </w:r>
          </w:p>
        </w:tc>
        <w:tc>
          <w:tcPr>
            <w:tcW w:w="1985" w:type="dxa"/>
            <w:shd w:val="clear" w:color="auto" w:fill="auto"/>
          </w:tcPr>
          <w:p w:rsidR="00490C8A" w:rsidRPr="000F2F5D" w:rsidRDefault="00490C8A" w:rsidP="007D145D">
            <w:pPr>
              <w:pStyle w:val="Tableau"/>
              <w:rPr>
                <w:rStyle w:val="1Char"/>
                <w:rFonts w:cs="Arial"/>
                <w:b w:val="0"/>
                <w:spacing w:val="-3"/>
                <w:szCs w:val="24"/>
                <w:lang w:val="en-US"/>
              </w:rPr>
            </w:pPr>
            <w:r w:rsidRPr="000F2F5D">
              <w:rPr>
                <w:rStyle w:val="1Char"/>
                <w:rFonts w:cs="Arial"/>
                <w:b w:val="0"/>
                <w:spacing w:val="-3"/>
                <w:szCs w:val="24"/>
                <w:lang w:val="en-US"/>
              </w:rPr>
              <w:t>normal</w:t>
            </w:r>
          </w:p>
        </w:tc>
        <w:tc>
          <w:tcPr>
            <w:tcW w:w="992" w:type="dxa"/>
            <w:shd w:val="clear" w:color="auto" w:fill="auto"/>
          </w:tcPr>
          <w:p w:rsidR="00490C8A" w:rsidRPr="000F2F5D" w:rsidRDefault="00490C8A" w:rsidP="007D145D">
            <w:pPr>
              <w:pStyle w:val="Tableau"/>
              <w:rPr>
                <w:rStyle w:val="1Char"/>
                <w:rFonts w:cs="Arial"/>
                <w:b w:val="0"/>
                <w:spacing w:val="-3"/>
                <w:szCs w:val="24"/>
                <w:lang w:val="en-US"/>
              </w:rPr>
            </w:pPr>
            <w:r w:rsidRPr="000F2F5D">
              <w:rPr>
                <w:rStyle w:val="1Char"/>
                <w:rFonts w:cs="Arial"/>
                <w:b w:val="0"/>
                <w:spacing w:val="-3"/>
                <w:szCs w:val="24"/>
                <w:lang w:val="en-US"/>
              </w:rPr>
              <w:t>normal</w:t>
            </w:r>
          </w:p>
        </w:tc>
        <w:tc>
          <w:tcPr>
            <w:tcW w:w="709" w:type="dxa"/>
            <w:shd w:val="clear" w:color="auto" w:fill="auto"/>
          </w:tcPr>
          <w:p w:rsidR="00490C8A" w:rsidRPr="000F2F5D" w:rsidRDefault="00CD4C5E" w:rsidP="00CD4C5E">
            <w:pPr>
              <w:pStyle w:val="Tableau"/>
              <w:rPr>
                <w:rStyle w:val="1Char"/>
                <w:rFonts w:cs="Arial"/>
                <w:b w:val="0"/>
                <w:spacing w:val="-3"/>
                <w:szCs w:val="24"/>
                <w:lang w:val="en-US"/>
              </w:rPr>
            </w:pPr>
            <w:r w:rsidRPr="000F2F5D">
              <w:rPr>
                <w:rStyle w:val="1Char"/>
                <w:rFonts w:cs="Arial"/>
                <w:b w:val="0"/>
                <w:spacing w:val="-3"/>
                <w:szCs w:val="24"/>
                <w:lang w:val="en-US"/>
              </w:rPr>
              <w:t>10</w:t>
            </w:r>
          </w:p>
        </w:tc>
        <w:tc>
          <w:tcPr>
            <w:tcW w:w="1275" w:type="dxa"/>
            <w:shd w:val="clear" w:color="auto" w:fill="auto"/>
          </w:tcPr>
          <w:p w:rsidR="00490C8A" w:rsidRPr="000F2F5D" w:rsidRDefault="00CD4C5E" w:rsidP="007D145D">
            <w:pPr>
              <w:pStyle w:val="Tableau"/>
              <w:rPr>
                <w:rStyle w:val="1Char"/>
                <w:rFonts w:cs="Arial"/>
                <w:b w:val="0"/>
                <w:spacing w:val="-3"/>
                <w:szCs w:val="24"/>
                <w:lang w:val="en-US"/>
              </w:rPr>
            </w:pPr>
            <w:r w:rsidRPr="000F2F5D">
              <w:rPr>
                <w:rStyle w:val="1Char"/>
                <w:rFonts w:cs="Arial"/>
                <w:b w:val="0"/>
                <w:spacing w:val="-3"/>
                <w:szCs w:val="24"/>
                <w:lang w:val="en-US"/>
              </w:rPr>
              <w:t>justified</w:t>
            </w:r>
          </w:p>
        </w:tc>
        <w:tc>
          <w:tcPr>
            <w:tcW w:w="3191" w:type="dxa"/>
            <w:shd w:val="clear" w:color="auto" w:fill="auto"/>
          </w:tcPr>
          <w:p w:rsidR="00F44570" w:rsidRPr="000F2F5D" w:rsidRDefault="00CD4C5E" w:rsidP="00CD4C5E">
            <w:pPr>
              <w:pStyle w:val="Tableau"/>
              <w:rPr>
                <w:rStyle w:val="1Char"/>
                <w:rFonts w:cs="Arial"/>
                <w:b w:val="0"/>
                <w:spacing w:val="-3"/>
                <w:szCs w:val="24"/>
                <w:lang w:val="en-US"/>
              </w:rPr>
            </w:pPr>
            <w:r w:rsidRPr="000F2F5D">
              <w:rPr>
                <w:rStyle w:val="1Char"/>
                <w:rFonts w:cs="Arial"/>
                <w:b w:val="0"/>
                <w:spacing w:val="-3"/>
                <w:szCs w:val="24"/>
                <w:lang w:val="en-US"/>
              </w:rPr>
              <w:t>American Geophysical Union style</w:t>
            </w:r>
            <w:r w:rsidR="00F44570" w:rsidRPr="000F2F5D">
              <w:rPr>
                <w:rStyle w:val="1Char"/>
                <w:rFonts w:cs="Arial"/>
                <w:b w:val="0"/>
                <w:spacing w:val="-3"/>
                <w:szCs w:val="24"/>
                <w:lang w:val="en-US"/>
              </w:rPr>
              <w:t xml:space="preserve"> </w:t>
            </w:r>
          </w:p>
        </w:tc>
      </w:tr>
    </w:tbl>
    <w:p w:rsidR="00D07193" w:rsidRPr="000F2F5D" w:rsidRDefault="00D07193" w:rsidP="00D07193">
      <w:pPr>
        <w:rPr>
          <w:rStyle w:val="1Char"/>
          <w:rFonts w:cs="Arial"/>
          <w:b w:val="0"/>
          <w:spacing w:val="-3"/>
          <w:szCs w:val="24"/>
          <w:lang w:val="en-US"/>
        </w:rPr>
      </w:pPr>
    </w:p>
    <w:p w:rsidR="00DD2070" w:rsidRPr="000F2F5D" w:rsidRDefault="00B04EEF" w:rsidP="00DD2070">
      <w:pPr>
        <w:rPr>
          <w:spacing w:val="-3"/>
          <w:lang w:val="en-US"/>
        </w:rPr>
      </w:pPr>
      <w:r w:rsidRPr="000F2F5D">
        <w:rPr>
          <w:rStyle w:val="1Char"/>
          <w:spacing w:val="-3"/>
          <w:lang w:val="en-US"/>
        </w:rPr>
        <w:t xml:space="preserve">Submission: </w:t>
      </w:r>
      <w:r w:rsidRPr="000F2F5D">
        <w:rPr>
          <w:rStyle w:val="1Char"/>
          <w:b w:val="0"/>
          <w:spacing w:val="-3"/>
          <w:lang w:val="en-US"/>
        </w:rPr>
        <w:t>Submit the abstract</w:t>
      </w:r>
      <w:r w:rsidR="00E0084A" w:rsidRPr="000F2F5D">
        <w:rPr>
          <w:rStyle w:val="1Char"/>
          <w:b w:val="0"/>
          <w:spacing w:val="-3"/>
          <w:lang w:val="en-US"/>
        </w:rPr>
        <w:t xml:space="preserve"> </w:t>
      </w:r>
      <w:r w:rsidR="000C519F">
        <w:rPr>
          <w:spacing w:val="-3"/>
          <w:lang w:val="en-US"/>
        </w:rPr>
        <w:t>to the email address</w:t>
      </w:r>
      <w:r w:rsidR="00DD2070" w:rsidRPr="000F2F5D">
        <w:rPr>
          <w:spacing w:val="-3"/>
          <w:lang w:val="en-US"/>
        </w:rPr>
        <w:t>:</w:t>
      </w:r>
      <w:bookmarkStart w:id="2" w:name="_GoBack"/>
      <w:bookmarkEnd w:id="2"/>
    </w:p>
    <w:p w:rsidR="000C519F" w:rsidRDefault="008F6BF7" w:rsidP="000C519F">
      <w:pPr>
        <w:jc w:val="center"/>
        <w:rPr>
          <w:lang w:val="en-US"/>
        </w:rPr>
      </w:pPr>
      <w:hyperlink r:id="rId10" w:history="1">
        <w:r w:rsidR="000C519F" w:rsidRPr="00184FF4">
          <w:rPr>
            <w:rStyle w:val="aa"/>
            <w:lang w:val="en-US"/>
          </w:rPr>
          <w:t>GeoProc2019@uu.nl</w:t>
        </w:r>
      </w:hyperlink>
    </w:p>
    <w:p w:rsidR="00E6722F" w:rsidRPr="000F2F5D" w:rsidRDefault="00E6722F" w:rsidP="009970FF">
      <w:pPr>
        <w:rPr>
          <w:lang w:val="en-US"/>
        </w:rPr>
      </w:pPr>
    </w:p>
    <w:p w:rsidR="00940B32" w:rsidRPr="000F2F5D" w:rsidRDefault="00471C8D" w:rsidP="000E278B">
      <w:pPr>
        <w:pStyle w:val="1"/>
        <w:rPr>
          <w:spacing w:val="-3"/>
          <w:lang w:val="en-US"/>
        </w:rPr>
      </w:pPr>
      <w:r w:rsidRPr="000F2F5D">
        <w:rPr>
          <w:spacing w:val="-3"/>
          <w:lang w:val="en-US"/>
        </w:rPr>
        <w:t>References</w:t>
      </w:r>
    </w:p>
    <w:p w:rsidR="00CD4C5E" w:rsidRPr="000F2F5D" w:rsidRDefault="00B04EEF" w:rsidP="00AC16D8">
      <w:pPr>
        <w:pStyle w:val="af2"/>
      </w:pPr>
      <w:r w:rsidRPr="000F2F5D">
        <w:t xml:space="preserve">Surname, N., and N. Surname (2014), Publication title, </w:t>
      </w:r>
      <w:r w:rsidRPr="000F2F5D">
        <w:rPr>
          <w:i/>
          <w:iCs/>
        </w:rPr>
        <w:t xml:space="preserve">J. </w:t>
      </w:r>
      <w:proofErr w:type="spellStart"/>
      <w:r w:rsidRPr="000F2F5D">
        <w:rPr>
          <w:i/>
          <w:iCs/>
        </w:rPr>
        <w:t>Geophys</w:t>
      </w:r>
      <w:proofErr w:type="spellEnd"/>
      <w:r w:rsidRPr="000F2F5D">
        <w:rPr>
          <w:i/>
          <w:iCs/>
        </w:rPr>
        <w:t>. Res. Solid Earth</w:t>
      </w:r>
      <w:r w:rsidRPr="000F2F5D">
        <w:t xml:space="preserve">, </w:t>
      </w:r>
      <w:r w:rsidRPr="000F2F5D">
        <w:rPr>
          <w:i/>
          <w:iCs/>
        </w:rPr>
        <w:t>x</w:t>
      </w:r>
      <w:r w:rsidRPr="000F2F5D">
        <w:t>(y), xxx–</w:t>
      </w:r>
      <w:proofErr w:type="spellStart"/>
      <w:r w:rsidRPr="000F2F5D">
        <w:t>yyy</w:t>
      </w:r>
      <w:proofErr w:type="spellEnd"/>
      <w:r w:rsidRPr="000F2F5D">
        <w:t>, doi</w:t>
      </w:r>
      <w:proofErr w:type="gramStart"/>
      <w:r w:rsidRPr="000F2F5D">
        <w:t>:10.1002</w:t>
      </w:r>
      <w:proofErr w:type="gramEnd"/>
      <w:r w:rsidRPr="000F2F5D">
        <w:t>/2013JB010342.</w:t>
      </w:r>
    </w:p>
    <w:p w:rsidR="00B04EEF" w:rsidRPr="003060AC" w:rsidRDefault="00DB3FA2" w:rsidP="000031D7">
      <w:pPr>
        <w:pStyle w:val="Rfrences"/>
        <w:numPr>
          <w:ilvl w:val="0"/>
          <w:numId w:val="0"/>
        </w:numPr>
        <w:ind w:left="567" w:hanging="567"/>
        <w:rPr>
          <w:spacing w:val="-3"/>
        </w:rPr>
      </w:pPr>
      <w:r w:rsidRPr="000F2F5D">
        <w:rPr>
          <w:sz w:val="20"/>
          <w:szCs w:val="20"/>
          <w:lang w:val="en-US"/>
        </w:rPr>
        <w:t xml:space="preserve">Surname, N., and N. Surname (2014), Publication title, </w:t>
      </w:r>
      <w:proofErr w:type="spellStart"/>
      <w:r w:rsidRPr="000F2F5D">
        <w:rPr>
          <w:i/>
          <w:iCs/>
          <w:sz w:val="20"/>
          <w:szCs w:val="20"/>
          <w:lang w:val="en-US"/>
        </w:rPr>
        <w:t>Geophys</w:t>
      </w:r>
      <w:proofErr w:type="spellEnd"/>
      <w:r w:rsidRPr="000F2F5D">
        <w:rPr>
          <w:i/>
          <w:iCs/>
          <w:sz w:val="20"/>
          <w:szCs w:val="20"/>
          <w:lang w:val="en-US"/>
        </w:rPr>
        <w:t xml:space="preserve">. </w:t>
      </w:r>
      <w:r w:rsidRPr="003060AC">
        <w:rPr>
          <w:i/>
          <w:iCs/>
          <w:sz w:val="20"/>
          <w:szCs w:val="20"/>
        </w:rPr>
        <w:t>Res. Lett.</w:t>
      </w:r>
      <w:r w:rsidRPr="003060AC">
        <w:rPr>
          <w:sz w:val="20"/>
          <w:szCs w:val="20"/>
        </w:rPr>
        <w:t xml:space="preserve">, </w:t>
      </w:r>
      <w:r w:rsidRPr="003060AC">
        <w:rPr>
          <w:i/>
          <w:iCs/>
          <w:sz w:val="20"/>
          <w:szCs w:val="20"/>
        </w:rPr>
        <w:t>x</w:t>
      </w:r>
      <w:r w:rsidRPr="003060AC">
        <w:rPr>
          <w:sz w:val="20"/>
          <w:szCs w:val="20"/>
        </w:rPr>
        <w:t>(y), xxx–yyy, doi: 10.1002/2014GL061715.</w:t>
      </w:r>
    </w:p>
    <w:sectPr w:rsidR="00B04EEF" w:rsidRPr="003060AC" w:rsidSect="00C07CC0">
      <w:headerReference w:type="default" r:id="rId11"/>
      <w:type w:val="continuous"/>
      <w:pgSz w:w="11906" w:h="16838" w:code="9"/>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F7" w:rsidRDefault="008F6BF7" w:rsidP="00EA7DAF">
      <w:r>
        <w:separator/>
      </w:r>
    </w:p>
  </w:endnote>
  <w:endnote w:type="continuationSeparator" w:id="0">
    <w:p w:rsidR="008F6BF7" w:rsidRDefault="008F6BF7" w:rsidP="00EA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F7" w:rsidRDefault="008F6BF7" w:rsidP="001B7B6C">
      <w:pPr>
        <w:spacing w:before="0" w:after="0"/>
      </w:pPr>
      <w:r>
        <w:separator/>
      </w:r>
    </w:p>
  </w:footnote>
  <w:footnote w:type="continuationSeparator" w:id="0">
    <w:p w:rsidR="008F6BF7" w:rsidRDefault="008F6BF7" w:rsidP="003A2244">
      <w:r>
        <w:continuationSeparator/>
      </w:r>
    </w:p>
  </w:footnote>
  <w:footnote w:type="continuationNotice" w:id="1">
    <w:p w:rsidR="008F6BF7" w:rsidRDefault="008F6BF7">
      <w:pPr>
        <w:spacing w:before="0" w:after="0"/>
      </w:pPr>
    </w:p>
  </w:footnote>
  <w:footnote w:id="2">
    <w:p w:rsidR="00CC7194" w:rsidRPr="0099725E" w:rsidRDefault="00CC7194" w:rsidP="00CC7194">
      <w:pPr>
        <w:pStyle w:val="a8"/>
      </w:pPr>
      <w:r>
        <w:rPr>
          <w:rStyle w:val="a9"/>
        </w:rPr>
        <w:footnoteRef/>
      </w:r>
      <w:r>
        <w:t xml:space="preserve"> Affili</w:t>
      </w:r>
      <w:r w:rsidRPr="0099725E">
        <w:t xml:space="preserve">ation, </w:t>
      </w:r>
      <w:hyperlink r:id="rId1" w:history="1">
        <w:r w:rsidRPr="0099725E">
          <w:rPr>
            <w:rStyle w:val="aa"/>
            <w:color w:val="auto"/>
          </w:rPr>
          <w:t>email@email.com</w:t>
        </w:r>
      </w:hyperlink>
    </w:p>
  </w:footnote>
  <w:footnote w:id="3">
    <w:p w:rsidR="0099725E" w:rsidRPr="0099725E" w:rsidRDefault="0099725E" w:rsidP="0099725E">
      <w:pPr>
        <w:pStyle w:val="a8"/>
      </w:pPr>
      <w:r>
        <w:rPr>
          <w:rStyle w:val="a9"/>
        </w:rPr>
        <w:footnoteRef/>
      </w:r>
      <w:r>
        <w:t xml:space="preserve"> Affili</w:t>
      </w:r>
      <w:r w:rsidRPr="0099725E">
        <w:t xml:space="preserve">ation, </w:t>
      </w:r>
      <w:hyperlink r:id="rId2" w:history="1">
        <w:r w:rsidRPr="0099725E">
          <w:rPr>
            <w:rStyle w:val="aa"/>
            <w:color w:val="auto"/>
          </w:rPr>
          <w:t>email@email.com</w:t>
        </w:r>
      </w:hyperlink>
    </w:p>
  </w:footnote>
  <w:footnote w:id="4">
    <w:p w:rsidR="003E562D" w:rsidRDefault="003E562D">
      <w:pPr>
        <w:pStyle w:val="a8"/>
      </w:pPr>
      <w:r w:rsidRPr="0099725E">
        <w:rPr>
          <w:rStyle w:val="a9"/>
        </w:rPr>
        <w:footnoteRef/>
      </w:r>
      <w:r w:rsidRPr="0099725E">
        <w:t xml:space="preserve"> </w:t>
      </w:r>
      <w:r w:rsidR="0099725E" w:rsidRPr="0099725E">
        <w:t xml:space="preserve">Affiliation, </w:t>
      </w:r>
      <w:hyperlink r:id="rId3" w:history="1">
        <w:r w:rsidR="0099725E" w:rsidRPr="0099725E">
          <w:rPr>
            <w:rStyle w:val="aa"/>
            <w:color w:val="auto"/>
          </w:rPr>
          <w:t>email@email.com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0" w:type="dxa"/>
      <w:tblCellSpacing w:w="15" w:type="dxa"/>
      <w:tblInd w:w="-600" w:type="dxa"/>
      <w:tblBorders>
        <w:bottom w:val="single" w:sz="6" w:space="0" w:color="DDDDDD"/>
      </w:tblBorders>
      <w:shd w:val="clear" w:color="auto" w:fill="F7F7F7"/>
      <w:tblCellMar>
        <w:top w:w="75" w:type="dxa"/>
        <w:left w:w="75" w:type="dxa"/>
        <w:bottom w:w="75" w:type="dxa"/>
        <w:right w:w="75" w:type="dxa"/>
      </w:tblCellMar>
      <w:tblLook w:val="04A0" w:firstRow="1" w:lastRow="0" w:firstColumn="1" w:lastColumn="0" w:noHBand="0" w:noVBand="1"/>
    </w:tblPr>
    <w:tblGrid>
      <w:gridCol w:w="2090"/>
      <w:gridCol w:w="8220"/>
    </w:tblGrid>
    <w:tr w:rsidR="00CF3CB7" w:rsidRPr="00CF3CB7" w:rsidTr="00CF3CB7">
      <w:trPr>
        <w:trHeight w:val="1307"/>
        <w:tblCellSpacing w:w="15" w:type="dxa"/>
      </w:trPr>
      <w:tc>
        <w:tcPr>
          <w:tcW w:w="2045" w:type="dxa"/>
          <w:shd w:val="clear" w:color="auto" w:fill="F7F7F7"/>
          <w:hideMark/>
        </w:tcPr>
        <w:p w:rsidR="00CF3CB7" w:rsidRPr="00CF3CB7" w:rsidRDefault="00CF3CB7" w:rsidP="00CF3CB7">
          <w:pPr>
            <w:spacing w:before="0" w:after="0"/>
            <w:jc w:val="left"/>
            <w:rPr>
              <w:rFonts w:eastAsia="Times New Roman" w:cs="Arial"/>
              <w:szCs w:val="24"/>
              <w:lang w:val="en-US"/>
            </w:rPr>
          </w:pPr>
          <w:r w:rsidRPr="00CF3CB7">
            <w:rPr>
              <w:rFonts w:eastAsia="Times New Roman" w:cs="Arial"/>
              <w:noProof/>
              <w:color w:val="0000FF"/>
              <w:szCs w:val="24"/>
              <w:lang w:val="en-US" w:eastAsia="zh-CN"/>
            </w:rPr>
            <w:drawing>
              <wp:inline distT="0" distB="0" distL="0" distR="0" wp14:anchorId="295393E5" wp14:editId="065D7ACE">
                <wp:extent cx="988828" cy="981500"/>
                <wp:effectExtent l="0" t="0" r="0" b="0"/>
                <wp:docPr id="7" name="Image 7" descr="https://geoproc2017.sciencesconf.org/conference/geoproc2017/header/LogoMakr_2_.png">
                  <a:hlinkClick xmlns:a="http://schemas.openxmlformats.org/drawingml/2006/main" r:id="rId1" invalidUrl="abou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 descr="https://geoproc2017.sciencesconf.org/conference/geoproc2017/header/LogoMakr_2_.png">
                          <a:hlinkClick r:id="rId2" invalidUrl="abou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8848" cy="981520"/>
                        </a:xfrm>
                        <a:prstGeom prst="rect">
                          <a:avLst/>
                        </a:prstGeom>
                        <a:noFill/>
                        <a:ln>
                          <a:noFill/>
                        </a:ln>
                      </pic:spPr>
                    </pic:pic>
                  </a:graphicData>
                </a:graphic>
              </wp:inline>
            </w:drawing>
          </w:r>
        </w:p>
      </w:tc>
      <w:tc>
        <w:tcPr>
          <w:tcW w:w="8175" w:type="dxa"/>
          <w:shd w:val="clear" w:color="auto" w:fill="F7F7F7"/>
          <w:hideMark/>
        </w:tcPr>
        <w:p w:rsidR="00CF3CB7" w:rsidRPr="00A85F72" w:rsidRDefault="00CF3CB7" w:rsidP="00CF3CB7">
          <w:pPr>
            <w:spacing w:after="0"/>
            <w:jc w:val="left"/>
            <w:rPr>
              <w:rFonts w:eastAsia="Times New Roman" w:cs="Arial"/>
              <w:b/>
              <w:sz w:val="30"/>
              <w:szCs w:val="30"/>
              <w:lang w:val="en-US"/>
            </w:rPr>
          </w:pPr>
          <w:r w:rsidRPr="00A85F72">
            <w:rPr>
              <w:rFonts w:eastAsia="Times New Roman" w:cs="Arial"/>
              <w:b/>
              <w:sz w:val="30"/>
              <w:szCs w:val="30"/>
              <w:lang w:val="en-US"/>
            </w:rPr>
            <w:t>GeoProc201</w:t>
          </w:r>
          <w:r w:rsidR="00737695">
            <w:rPr>
              <w:rFonts w:eastAsia="Times New Roman" w:cs="Arial"/>
              <w:b/>
              <w:sz w:val="30"/>
              <w:szCs w:val="30"/>
              <w:lang w:val="en-US"/>
            </w:rPr>
            <w:t xml:space="preserve">9: Earthquake and Faulting mechanics </w:t>
          </w:r>
        </w:p>
        <w:p w:rsidR="00CF3CB7" w:rsidRPr="00CF3CB7" w:rsidRDefault="00CF3CB7" w:rsidP="00CF3CB7">
          <w:pPr>
            <w:spacing w:before="0" w:after="0"/>
            <w:jc w:val="left"/>
            <w:rPr>
              <w:rFonts w:eastAsia="Times New Roman" w:cs="Arial"/>
              <w:b/>
              <w:szCs w:val="24"/>
              <w:lang w:val="en-US"/>
            </w:rPr>
          </w:pPr>
        </w:p>
        <w:p w:rsidR="00CF3CB7" w:rsidRPr="00A85F72" w:rsidRDefault="00737695" w:rsidP="00CF3CB7">
          <w:pPr>
            <w:spacing w:before="0" w:after="0"/>
            <w:jc w:val="left"/>
            <w:rPr>
              <w:rFonts w:eastAsia="Times New Roman" w:cs="Arial"/>
              <w:szCs w:val="24"/>
              <w:lang w:val="en-US"/>
            </w:rPr>
          </w:pPr>
          <w:r>
            <w:rPr>
              <w:rFonts w:eastAsia="Times New Roman" w:cs="Arial"/>
              <w:szCs w:val="24"/>
              <w:lang w:val="en-US"/>
            </w:rPr>
            <w:t>7</w:t>
          </w:r>
          <w:r w:rsidR="00CF3CB7" w:rsidRPr="00A85F72">
            <w:rPr>
              <w:rFonts w:eastAsia="Times New Roman" w:cs="Arial"/>
              <w:szCs w:val="24"/>
              <w:lang w:val="en-US"/>
            </w:rPr>
            <w:t xml:space="preserve">th International Conference on Coupled THMC Processes in </w:t>
          </w:r>
          <w:proofErr w:type="spellStart"/>
          <w:r w:rsidR="00CF3CB7" w:rsidRPr="00A85F72">
            <w:rPr>
              <w:rFonts w:eastAsia="Times New Roman" w:cs="Arial"/>
              <w:szCs w:val="24"/>
              <w:lang w:val="en-US"/>
            </w:rPr>
            <w:t>Geosystems</w:t>
          </w:r>
          <w:proofErr w:type="spellEnd"/>
        </w:p>
        <w:p w:rsidR="00CF3CB7" w:rsidRPr="00CF3CB7" w:rsidRDefault="00737695" w:rsidP="00737695">
          <w:pPr>
            <w:spacing w:before="0" w:after="0"/>
            <w:jc w:val="left"/>
            <w:rPr>
              <w:rFonts w:eastAsia="Times New Roman" w:cs="Arial"/>
              <w:szCs w:val="24"/>
              <w:lang w:val="en-US"/>
            </w:rPr>
          </w:pPr>
          <w:r>
            <w:rPr>
              <w:rFonts w:eastAsia="Times New Roman" w:cs="Arial"/>
              <w:szCs w:val="24"/>
              <w:lang w:val="en-US"/>
            </w:rPr>
            <w:t>3</w:t>
          </w:r>
          <w:r w:rsidR="00CF3CB7" w:rsidRPr="00A85F72">
            <w:rPr>
              <w:rFonts w:eastAsia="Times New Roman" w:cs="Arial"/>
              <w:szCs w:val="24"/>
              <w:lang w:val="en-US"/>
            </w:rPr>
            <w:t>-</w:t>
          </w:r>
          <w:r>
            <w:rPr>
              <w:rFonts w:eastAsia="Times New Roman" w:cs="Arial"/>
              <w:szCs w:val="24"/>
              <w:lang w:val="en-US"/>
            </w:rPr>
            <w:t>5</w:t>
          </w:r>
          <w:r w:rsidR="00CF3CB7" w:rsidRPr="00A85F72">
            <w:rPr>
              <w:rFonts w:eastAsia="Times New Roman" w:cs="Arial"/>
              <w:szCs w:val="24"/>
              <w:lang w:val="en-US"/>
            </w:rPr>
            <w:t xml:space="preserve"> Jul</w:t>
          </w:r>
          <w:r>
            <w:rPr>
              <w:rFonts w:eastAsia="Times New Roman" w:cs="Arial"/>
              <w:szCs w:val="24"/>
              <w:lang w:val="en-US"/>
            </w:rPr>
            <w:t>y</w:t>
          </w:r>
          <w:r w:rsidR="00CF3CB7" w:rsidRPr="00A85F72">
            <w:rPr>
              <w:rFonts w:eastAsia="Times New Roman" w:cs="Arial"/>
              <w:szCs w:val="24"/>
              <w:lang w:val="en-US"/>
            </w:rPr>
            <w:t xml:space="preserve"> 201</w:t>
          </w:r>
          <w:r>
            <w:rPr>
              <w:rFonts w:eastAsia="Times New Roman" w:cs="Arial"/>
              <w:szCs w:val="24"/>
              <w:lang w:val="en-US"/>
            </w:rPr>
            <w:t>9</w:t>
          </w:r>
          <w:r w:rsidR="00CF3CB7" w:rsidRPr="00A85F72">
            <w:rPr>
              <w:rFonts w:eastAsia="Times New Roman" w:cs="Arial"/>
              <w:szCs w:val="24"/>
              <w:lang w:val="en-US"/>
            </w:rPr>
            <w:t xml:space="preserve"> </w:t>
          </w:r>
          <w:r>
            <w:rPr>
              <w:rFonts w:eastAsia="Times New Roman" w:cs="Arial"/>
              <w:szCs w:val="24"/>
              <w:lang w:val="en-US"/>
            </w:rPr>
            <w:t>Utrecht</w:t>
          </w:r>
          <w:r w:rsidR="00CF3CB7" w:rsidRPr="00A85F72">
            <w:rPr>
              <w:rFonts w:eastAsia="Times New Roman" w:cs="Arial"/>
              <w:szCs w:val="24"/>
              <w:lang w:val="en-US"/>
            </w:rPr>
            <w:t> (</w:t>
          </w:r>
          <w:r>
            <w:rPr>
              <w:rFonts w:eastAsia="Times New Roman" w:cs="Arial"/>
              <w:szCs w:val="24"/>
              <w:lang w:val="en-US"/>
            </w:rPr>
            <w:t>Netherlands</w:t>
          </w:r>
          <w:r w:rsidR="00CF3CB7" w:rsidRPr="00A85F72">
            <w:rPr>
              <w:rFonts w:eastAsia="Times New Roman" w:cs="Arial"/>
              <w:szCs w:val="24"/>
              <w:lang w:val="en-US"/>
            </w:rPr>
            <w:t xml:space="preserve">) </w:t>
          </w:r>
        </w:p>
      </w:tc>
    </w:tr>
  </w:tbl>
  <w:p w:rsidR="00CF3CB7" w:rsidRPr="00CF3CB7" w:rsidRDefault="00CF3CB7" w:rsidP="00B56F53">
    <w:pPr>
      <w:pStyle w:val="a6"/>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FC" w:rsidRDefault="00D957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A51"/>
    <w:multiLevelType w:val="hybridMultilevel"/>
    <w:tmpl w:val="50B6C5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F4F35"/>
    <w:multiLevelType w:val="hybridMultilevel"/>
    <w:tmpl w:val="CCD246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AD403C"/>
    <w:multiLevelType w:val="hybridMultilevel"/>
    <w:tmpl w:val="E110E376"/>
    <w:lvl w:ilvl="0" w:tplc="2C50737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4844F26"/>
    <w:multiLevelType w:val="hybridMultilevel"/>
    <w:tmpl w:val="63CC0220"/>
    <w:lvl w:ilvl="0" w:tplc="00E81D08">
      <w:start w:val="1"/>
      <w:numFmt w:val="decimal"/>
      <w:pStyle w:val="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A701F2"/>
    <w:multiLevelType w:val="hybridMultilevel"/>
    <w:tmpl w:val="BD980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F40C7"/>
    <w:multiLevelType w:val="hybridMultilevel"/>
    <w:tmpl w:val="65225508"/>
    <w:lvl w:ilvl="0" w:tplc="E73EE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6C2C1D"/>
    <w:multiLevelType w:val="hybridMultilevel"/>
    <w:tmpl w:val="0F6E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C4518"/>
    <w:multiLevelType w:val="hybridMultilevel"/>
    <w:tmpl w:val="B59E10F4"/>
    <w:lvl w:ilvl="0" w:tplc="D1B46FA6">
      <w:start w:val="1"/>
      <w:numFmt w:val="decimal"/>
      <w:lvlText w:val="[%1]"/>
      <w:lvlJc w:val="right"/>
      <w:pPr>
        <w:ind w:left="1797" w:hanging="360"/>
      </w:pPr>
      <w:rPr>
        <w:rFonts w:hint="default"/>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8">
    <w:nsid w:val="500F088D"/>
    <w:multiLevelType w:val="hybridMultilevel"/>
    <w:tmpl w:val="5FF236E6"/>
    <w:lvl w:ilvl="0" w:tplc="D67E1D56">
      <w:numFmt w:val="bullet"/>
      <w:lvlText w:val="-"/>
      <w:lvlJc w:val="left"/>
      <w:pPr>
        <w:ind w:left="720" w:hanging="360"/>
      </w:pPr>
      <w:rPr>
        <w:rFonts w:ascii="Arial" w:eastAsiaTheme="minorHAnsi"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497905"/>
    <w:multiLevelType w:val="hybridMultilevel"/>
    <w:tmpl w:val="0D225548"/>
    <w:lvl w:ilvl="0" w:tplc="0512E880">
      <w:start w:val="1"/>
      <w:numFmt w:val="bullet"/>
      <w:lvlText w:val=""/>
      <w:lvlJc w:val="left"/>
      <w:pPr>
        <w:ind w:left="720" w:hanging="360"/>
      </w:pPr>
      <w:rPr>
        <w:rFonts w:ascii="Symbol" w:hAnsi="Symbo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6962B1"/>
    <w:multiLevelType w:val="hybridMultilevel"/>
    <w:tmpl w:val="DB6C7C84"/>
    <w:lvl w:ilvl="0" w:tplc="D67E1D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174ED7"/>
    <w:multiLevelType w:val="hybridMultilevel"/>
    <w:tmpl w:val="215C39F2"/>
    <w:lvl w:ilvl="0" w:tplc="86B2E650">
      <w:start w:val="1"/>
      <w:numFmt w:val="decimal"/>
      <w:pStyle w:val="Rfrences"/>
      <w:lvlText w:val="[%1]"/>
      <w:lvlJc w:val="left"/>
      <w:pPr>
        <w:tabs>
          <w:tab w:val="num" w:pos="567"/>
        </w:tabs>
        <w:ind w:left="567" w:hanging="567"/>
      </w:pPr>
      <w:rPr>
        <w:rFonts w:ascii="Arial" w:hAnsi="Arial" w:hint="default"/>
        <w:b w:val="0"/>
        <w:i w:val="0"/>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9A806D3"/>
    <w:multiLevelType w:val="hybridMultilevel"/>
    <w:tmpl w:val="1B2E0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7"/>
  </w:num>
  <w:num w:numId="5">
    <w:abstractNumId w:val="3"/>
  </w:num>
  <w:num w:numId="6">
    <w:abstractNumId w:val="4"/>
  </w:num>
  <w:num w:numId="7">
    <w:abstractNumId w:val="0"/>
  </w:num>
  <w:num w:numId="8">
    <w:abstractNumId w:val="10"/>
  </w:num>
  <w:num w:numId="9">
    <w:abstractNumId w:val="9"/>
  </w:num>
  <w:num w:numId="10">
    <w:abstractNumId w:val="8"/>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09"/>
  <w:hyphenationZone w:val="425"/>
  <w:drawingGridHorizontalSpacing w:val="120"/>
  <w:drawingGridVerticalSpacing w:val="284"/>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wNTc2MzC3MDU1NjdW0lEKTi0uzszPAykwrgUAwCymJiwAAAA="/>
  </w:docVars>
  <w:rsids>
    <w:rsidRoot w:val="00ED21DD"/>
    <w:rsid w:val="00001FF4"/>
    <w:rsid w:val="000031D7"/>
    <w:rsid w:val="000129F7"/>
    <w:rsid w:val="00017319"/>
    <w:rsid w:val="0002695D"/>
    <w:rsid w:val="00027111"/>
    <w:rsid w:val="00040D67"/>
    <w:rsid w:val="0005195D"/>
    <w:rsid w:val="000521E1"/>
    <w:rsid w:val="00052943"/>
    <w:rsid w:val="0005418C"/>
    <w:rsid w:val="00075CA4"/>
    <w:rsid w:val="00076841"/>
    <w:rsid w:val="00091A35"/>
    <w:rsid w:val="0009388C"/>
    <w:rsid w:val="00097C2B"/>
    <w:rsid w:val="000C1C4B"/>
    <w:rsid w:val="000C519F"/>
    <w:rsid w:val="000E278B"/>
    <w:rsid w:val="000F0DCC"/>
    <w:rsid w:val="000F2F5D"/>
    <w:rsid w:val="000F6693"/>
    <w:rsid w:val="00104226"/>
    <w:rsid w:val="00113B0D"/>
    <w:rsid w:val="00115839"/>
    <w:rsid w:val="00121688"/>
    <w:rsid w:val="00146397"/>
    <w:rsid w:val="00163CF8"/>
    <w:rsid w:val="001704F1"/>
    <w:rsid w:val="00195E8E"/>
    <w:rsid w:val="00195EA4"/>
    <w:rsid w:val="001972D9"/>
    <w:rsid w:val="001A188E"/>
    <w:rsid w:val="001A5AD8"/>
    <w:rsid w:val="001B5E22"/>
    <w:rsid w:val="001B752E"/>
    <w:rsid w:val="001B7B6C"/>
    <w:rsid w:val="001C12C4"/>
    <w:rsid w:val="001C4D26"/>
    <w:rsid w:val="001D05AF"/>
    <w:rsid w:val="001D22CA"/>
    <w:rsid w:val="001E2F19"/>
    <w:rsid w:val="001E7E3D"/>
    <w:rsid w:val="001F439D"/>
    <w:rsid w:val="001F6F0F"/>
    <w:rsid w:val="002008E4"/>
    <w:rsid w:val="00201274"/>
    <w:rsid w:val="00215C64"/>
    <w:rsid w:val="0023273B"/>
    <w:rsid w:val="00240E6E"/>
    <w:rsid w:val="00247227"/>
    <w:rsid w:val="00267091"/>
    <w:rsid w:val="002A576E"/>
    <w:rsid w:val="002A6C5B"/>
    <w:rsid w:val="002E00C4"/>
    <w:rsid w:val="002E3D43"/>
    <w:rsid w:val="002F1998"/>
    <w:rsid w:val="002F2AB4"/>
    <w:rsid w:val="002F68BC"/>
    <w:rsid w:val="003060AC"/>
    <w:rsid w:val="003302AB"/>
    <w:rsid w:val="00332AE7"/>
    <w:rsid w:val="00340C05"/>
    <w:rsid w:val="0034529C"/>
    <w:rsid w:val="003461D2"/>
    <w:rsid w:val="00352860"/>
    <w:rsid w:val="00356F67"/>
    <w:rsid w:val="00366395"/>
    <w:rsid w:val="0037212E"/>
    <w:rsid w:val="00373C58"/>
    <w:rsid w:val="00382C90"/>
    <w:rsid w:val="00384C53"/>
    <w:rsid w:val="00394A98"/>
    <w:rsid w:val="003A2244"/>
    <w:rsid w:val="003A6E83"/>
    <w:rsid w:val="003B37E5"/>
    <w:rsid w:val="003C58A2"/>
    <w:rsid w:val="003C5CFF"/>
    <w:rsid w:val="003C7CCE"/>
    <w:rsid w:val="003D6B0D"/>
    <w:rsid w:val="003E4041"/>
    <w:rsid w:val="003E462C"/>
    <w:rsid w:val="003E562D"/>
    <w:rsid w:val="003F2F74"/>
    <w:rsid w:val="004032C5"/>
    <w:rsid w:val="004050F9"/>
    <w:rsid w:val="00406BC5"/>
    <w:rsid w:val="00406C79"/>
    <w:rsid w:val="00407D68"/>
    <w:rsid w:val="004122BF"/>
    <w:rsid w:val="0041516E"/>
    <w:rsid w:val="0042145F"/>
    <w:rsid w:val="00433567"/>
    <w:rsid w:val="00435118"/>
    <w:rsid w:val="004450AE"/>
    <w:rsid w:val="00470B89"/>
    <w:rsid w:val="00471C8D"/>
    <w:rsid w:val="00490C8A"/>
    <w:rsid w:val="004A2088"/>
    <w:rsid w:val="004A2FAB"/>
    <w:rsid w:val="004B4099"/>
    <w:rsid w:val="004B7AA7"/>
    <w:rsid w:val="004E0845"/>
    <w:rsid w:val="004E0A3E"/>
    <w:rsid w:val="004F0D50"/>
    <w:rsid w:val="004F5BF0"/>
    <w:rsid w:val="00500B8B"/>
    <w:rsid w:val="00501C0F"/>
    <w:rsid w:val="00504992"/>
    <w:rsid w:val="005066B8"/>
    <w:rsid w:val="00520CF9"/>
    <w:rsid w:val="00521F15"/>
    <w:rsid w:val="005359B5"/>
    <w:rsid w:val="00542729"/>
    <w:rsid w:val="005531F1"/>
    <w:rsid w:val="00563B8E"/>
    <w:rsid w:val="00575AA6"/>
    <w:rsid w:val="00592509"/>
    <w:rsid w:val="005A150A"/>
    <w:rsid w:val="005A2952"/>
    <w:rsid w:val="005B03A3"/>
    <w:rsid w:val="005B0793"/>
    <w:rsid w:val="005B33F5"/>
    <w:rsid w:val="005B4B1C"/>
    <w:rsid w:val="005C225E"/>
    <w:rsid w:val="005C4AB7"/>
    <w:rsid w:val="005D1DBC"/>
    <w:rsid w:val="005D3CE7"/>
    <w:rsid w:val="005D6A58"/>
    <w:rsid w:val="005E5BE1"/>
    <w:rsid w:val="00616C21"/>
    <w:rsid w:val="00632B2A"/>
    <w:rsid w:val="00634E3C"/>
    <w:rsid w:val="006403E7"/>
    <w:rsid w:val="00642C4F"/>
    <w:rsid w:val="00651789"/>
    <w:rsid w:val="006537AC"/>
    <w:rsid w:val="00655361"/>
    <w:rsid w:val="00660E42"/>
    <w:rsid w:val="00674460"/>
    <w:rsid w:val="00691AD8"/>
    <w:rsid w:val="0069645D"/>
    <w:rsid w:val="006B6271"/>
    <w:rsid w:val="006C79A6"/>
    <w:rsid w:val="00700086"/>
    <w:rsid w:val="007004E1"/>
    <w:rsid w:val="00702EE2"/>
    <w:rsid w:val="007038DB"/>
    <w:rsid w:val="007051F2"/>
    <w:rsid w:val="00707FE1"/>
    <w:rsid w:val="00726029"/>
    <w:rsid w:val="007305CB"/>
    <w:rsid w:val="0073450A"/>
    <w:rsid w:val="007364BE"/>
    <w:rsid w:val="00737695"/>
    <w:rsid w:val="00753BED"/>
    <w:rsid w:val="00753CEE"/>
    <w:rsid w:val="00773A48"/>
    <w:rsid w:val="00787F40"/>
    <w:rsid w:val="00790295"/>
    <w:rsid w:val="007A2617"/>
    <w:rsid w:val="007B33AB"/>
    <w:rsid w:val="007B58EB"/>
    <w:rsid w:val="007D145D"/>
    <w:rsid w:val="007F4DC6"/>
    <w:rsid w:val="00806C87"/>
    <w:rsid w:val="008073F4"/>
    <w:rsid w:val="008315CA"/>
    <w:rsid w:val="008327C8"/>
    <w:rsid w:val="00835ACC"/>
    <w:rsid w:val="0083695C"/>
    <w:rsid w:val="00837CBC"/>
    <w:rsid w:val="00837D89"/>
    <w:rsid w:val="00847AE4"/>
    <w:rsid w:val="00863BEA"/>
    <w:rsid w:val="00874080"/>
    <w:rsid w:val="00874D11"/>
    <w:rsid w:val="00893277"/>
    <w:rsid w:val="008A5E07"/>
    <w:rsid w:val="008B2447"/>
    <w:rsid w:val="008B2DB9"/>
    <w:rsid w:val="008C1AA5"/>
    <w:rsid w:val="008C2C3A"/>
    <w:rsid w:val="008E2EAD"/>
    <w:rsid w:val="008F4B7C"/>
    <w:rsid w:val="008F5918"/>
    <w:rsid w:val="008F6BF7"/>
    <w:rsid w:val="008F6E28"/>
    <w:rsid w:val="00932080"/>
    <w:rsid w:val="00940B32"/>
    <w:rsid w:val="009652B9"/>
    <w:rsid w:val="00967AF5"/>
    <w:rsid w:val="00975AC0"/>
    <w:rsid w:val="00983E48"/>
    <w:rsid w:val="00991F7E"/>
    <w:rsid w:val="009970FF"/>
    <w:rsid w:val="0099725E"/>
    <w:rsid w:val="009A21A8"/>
    <w:rsid w:val="009A530F"/>
    <w:rsid w:val="009B48BE"/>
    <w:rsid w:val="009C589B"/>
    <w:rsid w:val="009C6026"/>
    <w:rsid w:val="009D0244"/>
    <w:rsid w:val="009D3BB1"/>
    <w:rsid w:val="00A00763"/>
    <w:rsid w:val="00A10924"/>
    <w:rsid w:val="00A17FE0"/>
    <w:rsid w:val="00A22C7A"/>
    <w:rsid w:val="00A3537F"/>
    <w:rsid w:val="00A53521"/>
    <w:rsid w:val="00A65F32"/>
    <w:rsid w:val="00A661C2"/>
    <w:rsid w:val="00A66E68"/>
    <w:rsid w:val="00A85F72"/>
    <w:rsid w:val="00A918C7"/>
    <w:rsid w:val="00A92E3B"/>
    <w:rsid w:val="00AC16D8"/>
    <w:rsid w:val="00AC2E00"/>
    <w:rsid w:val="00AC691A"/>
    <w:rsid w:val="00AD04D9"/>
    <w:rsid w:val="00AD2E26"/>
    <w:rsid w:val="00AD5FB8"/>
    <w:rsid w:val="00B00AE3"/>
    <w:rsid w:val="00B04EEF"/>
    <w:rsid w:val="00B400B6"/>
    <w:rsid w:val="00B50C2B"/>
    <w:rsid w:val="00B54EA1"/>
    <w:rsid w:val="00B56F53"/>
    <w:rsid w:val="00B672C0"/>
    <w:rsid w:val="00B7034C"/>
    <w:rsid w:val="00B70952"/>
    <w:rsid w:val="00B83B3E"/>
    <w:rsid w:val="00BB066E"/>
    <w:rsid w:val="00BB23F4"/>
    <w:rsid w:val="00BB3630"/>
    <w:rsid w:val="00BC28F3"/>
    <w:rsid w:val="00BD2781"/>
    <w:rsid w:val="00BE37F4"/>
    <w:rsid w:val="00BF17C5"/>
    <w:rsid w:val="00C04A5F"/>
    <w:rsid w:val="00C07CC0"/>
    <w:rsid w:val="00C17A7B"/>
    <w:rsid w:val="00C2440D"/>
    <w:rsid w:val="00C34EAE"/>
    <w:rsid w:val="00C439BD"/>
    <w:rsid w:val="00C457A4"/>
    <w:rsid w:val="00C52861"/>
    <w:rsid w:val="00C62C80"/>
    <w:rsid w:val="00C6399F"/>
    <w:rsid w:val="00C73B70"/>
    <w:rsid w:val="00C838CB"/>
    <w:rsid w:val="00CA20B5"/>
    <w:rsid w:val="00CA5B9F"/>
    <w:rsid w:val="00CB6458"/>
    <w:rsid w:val="00CC20FC"/>
    <w:rsid w:val="00CC609C"/>
    <w:rsid w:val="00CC7194"/>
    <w:rsid w:val="00CD4C5E"/>
    <w:rsid w:val="00CE0AF2"/>
    <w:rsid w:val="00CF3CB7"/>
    <w:rsid w:val="00D07193"/>
    <w:rsid w:val="00D167EC"/>
    <w:rsid w:val="00D1709A"/>
    <w:rsid w:val="00D31EA1"/>
    <w:rsid w:val="00D41463"/>
    <w:rsid w:val="00D4786B"/>
    <w:rsid w:val="00D55A94"/>
    <w:rsid w:val="00D60156"/>
    <w:rsid w:val="00D626FE"/>
    <w:rsid w:val="00D66578"/>
    <w:rsid w:val="00D67F52"/>
    <w:rsid w:val="00D73733"/>
    <w:rsid w:val="00D753D3"/>
    <w:rsid w:val="00D93909"/>
    <w:rsid w:val="00D957FC"/>
    <w:rsid w:val="00DB3FA2"/>
    <w:rsid w:val="00DC2DA6"/>
    <w:rsid w:val="00DC4AD8"/>
    <w:rsid w:val="00DD0428"/>
    <w:rsid w:val="00DD2070"/>
    <w:rsid w:val="00DD2BC0"/>
    <w:rsid w:val="00DD3535"/>
    <w:rsid w:val="00DD5CD0"/>
    <w:rsid w:val="00DD6C98"/>
    <w:rsid w:val="00DE2906"/>
    <w:rsid w:val="00DE4B69"/>
    <w:rsid w:val="00E0084A"/>
    <w:rsid w:val="00E00D59"/>
    <w:rsid w:val="00E1113A"/>
    <w:rsid w:val="00E25D1B"/>
    <w:rsid w:val="00E316A4"/>
    <w:rsid w:val="00E370D4"/>
    <w:rsid w:val="00E61473"/>
    <w:rsid w:val="00E62C1C"/>
    <w:rsid w:val="00E66980"/>
    <w:rsid w:val="00E67045"/>
    <w:rsid w:val="00E6722F"/>
    <w:rsid w:val="00E72DD3"/>
    <w:rsid w:val="00E77526"/>
    <w:rsid w:val="00E77FD9"/>
    <w:rsid w:val="00E81F12"/>
    <w:rsid w:val="00E83BCA"/>
    <w:rsid w:val="00E855B1"/>
    <w:rsid w:val="00E8707D"/>
    <w:rsid w:val="00EA7DAF"/>
    <w:rsid w:val="00EB211D"/>
    <w:rsid w:val="00EB4E78"/>
    <w:rsid w:val="00EB6120"/>
    <w:rsid w:val="00EB76EA"/>
    <w:rsid w:val="00EC0CD7"/>
    <w:rsid w:val="00ED02D1"/>
    <w:rsid w:val="00ED21DD"/>
    <w:rsid w:val="00F02824"/>
    <w:rsid w:val="00F0305B"/>
    <w:rsid w:val="00F21A34"/>
    <w:rsid w:val="00F253A4"/>
    <w:rsid w:val="00F27C91"/>
    <w:rsid w:val="00F3253B"/>
    <w:rsid w:val="00F34915"/>
    <w:rsid w:val="00F4264A"/>
    <w:rsid w:val="00F42A90"/>
    <w:rsid w:val="00F42FAE"/>
    <w:rsid w:val="00F44570"/>
    <w:rsid w:val="00F45FEB"/>
    <w:rsid w:val="00F50018"/>
    <w:rsid w:val="00F52982"/>
    <w:rsid w:val="00F61AF9"/>
    <w:rsid w:val="00F64837"/>
    <w:rsid w:val="00F74924"/>
    <w:rsid w:val="00F82A90"/>
    <w:rsid w:val="00F97970"/>
    <w:rsid w:val="00FA1394"/>
    <w:rsid w:val="00FA74BD"/>
    <w:rsid w:val="00FB0B3E"/>
    <w:rsid w:val="00FC0445"/>
    <w:rsid w:val="00FC7FE6"/>
    <w:rsid w:val="00FD23AE"/>
    <w:rsid w:val="00FD6D4B"/>
    <w:rsid w:val="00FD7665"/>
    <w:rsid w:val="00FE415C"/>
    <w:rsid w:val="00FE7E2A"/>
    <w:rsid w:val="00FF15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0E80D-0668-4C97-85A4-56B0D57B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E8E"/>
    <w:pPr>
      <w:spacing w:before="120" w:after="120" w:line="240" w:lineRule="auto"/>
      <w:jc w:val="both"/>
    </w:pPr>
    <w:rPr>
      <w:rFonts w:ascii="Arial" w:hAnsi="Arial"/>
      <w:sz w:val="24"/>
    </w:rPr>
  </w:style>
  <w:style w:type="paragraph" w:styleId="1">
    <w:name w:val="heading 1"/>
    <w:basedOn w:val="a0"/>
    <w:next w:val="a0"/>
    <w:link w:val="1Char"/>
    <w:autoRedefine/>
    <w:uiPriority w:val="9"/>
    <w:qFormat/>
    <w:rsid w:val="00D626FE"/>
    <w:pPr>
      <w:keepNext/>
      <w:keepLines/>
      <w:outlineLvl w:val="0"/>
    </w:pPr>
    <w:rPr>
      <w:rFonts w:eastAsiaTheme="majorEastAsia" w:cstheme="majorBidi"/>
      <w:b/>
      <w:bCs/>
      <w:szCs w:val="28"/>
    </w:rPr>
  </w:style>
  <w:style w:type="paragraph" w:styleId="2">
    <w:name w:val="heading 2"/>
    <w:basedOn w:val="a0"/>
    <w:next w:val="a0"/>
    <w:link w:val="2Char"/>
    <w:uiPriority w:val="9"/>
    <w:unhideWhenUsed/>
    <w:rsid w:val="001B5E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D626FE"/>
    <w:rPr>
      <w:rFonts w:ascii="Arial" w:eastAsiaTheme="majorEastAsia" w:hAnsi="Arial" w:cstheme="majorBidi"/>
      <w:b/>
      <w:bCs/>
      <w:sz w:val="24"/>
      <w:szCs w:val="28"/>
    </w:rPr>
  </w:style>
  <w:style w:type="character" w:customStyle="1" w:styleId="2Char">
    <w:name w:val="标题 2 Char"/>
    <w:basedOn w:val="a1"/>
    <w:link w:val="2"/>
    <w:uiPriority w:val="9"/>
    <w:rsid w:val="001B5E22"/>
    <w:rPr>
      <w:rFonts w:asciiTheme="majorHAnsi" w:eastAsiaTheme="majorEastAsia" w:hAnsiTheme="majorHAnsi" w:cstheme="majorBidi"/>
      <w:b/>
      <w:bCs/>
      <w:color w:val="4F81BD" w:themeColor="accent1"/>
      <w:sz w:val="26"/>
      <w:szCs w:val="26"/>
    </w:rPr>
  </w:style>
  <w:style w:type="paragraph" w:styleId="a4">
    <w:name w:val="Title"/>
    <w:basedOn w:val="a0"/>
    <w:next w:val="a0"/>
    <w:link w:val="Char"/>
    <w:autoRedefine/>
    <w:uiPriority w:val="10"/>
    <w:qFormat/>
    <w:rsid w:val="00A17FE0"/>
    <w:pPr>
      <w:spacing w:after="360"/>
      <w:jc w:val="center"/>
    </w:pPr>
    <w:rPr>
      <w:b/>
      <w:sz w:val="28"/>
      <w:lang w:val="en-US"/>
    </w:rPr>
  </w:style>
  <w:style w:type="character" w:customStyle="1" w:styleId="Char">
    <w:name w:val="标题 Char"/>
    <w:basedOn w:val="a1"/>
    <w:link w:val="a4"/>
    <w:uiPriority w:val="10"/>
    <w:rsid w:val="00A17FE0"/>
    <w:rPr>
      <w:rFonts w:ascii="Arial" w:hAnsi="Arial"/>
      <w:b/>
      <w:sz w:val="28"/>
      <w:lang w:val="en-US"/>
    </w:rPr>
  </w:style>
  <w:style w:type="paragraph" w:styleId="a">
    <w:name w:val="List Paragraph"/>
    <w:basedOn w:val="a0"/>
    <w:uiPriority w:val="34"/>
    <w:qFormat/>
    <w:rsid w:val="009C589B"/>
    <w:pPr>
      <w:numPr>
        <w:numId w:val="5"/>
      </w:numPr>
      <w:spacing w:before="0" w:after="0" w:line="288" w:lineRule="auto"/>
      <w:ind w:left="714" w:hanging="357"/>
      <w:contextualSpacing/>
    </w:pPr>
    <w:rPr>
      <w:spacing w:val="-3"/>
    </w:rPr>
  </w:style>
  <w:style w:type="paragraph" w:styleId="a5">
    <w:name w:val="Balloon Text"/>
    <w:basedOn w:val="a0"/>
    <w:link w:val="Char0"/>
    <w:uiPriority w:val="99"/>
    <w:semiHidden/>
    <w:unhideWhenUsed/>
    <w:rsid w:val="00ED21DD"/>
    <w:rPr>
      <w:rFonts w:ascii="Tahoma" w:hAnsi="Tahoma" w:cs="Tahoma"/>
      <w:sz w:val="16"/>
      <w:szCs w:val="16"/>
    </w:rPr>
  </w:style>
  <w:style w:type="character" w:customStyle="1" w:styleId="Char0">
    <w:name w:val="批注框文本 Char"/>
    <w:basedOn w:val="a1"/>
    <w:link w:val="a5"/>
    <w:uiPriority w:val="99"/>
    <w:semiHidden/>
    <w:rsid w:val="00ED21DD"/>
    <w:rPr>
      <w:rFonts w:ascii="Tahoma" w:hAnsi="Tahoma" w:cs="Tahoma"/>
      <w:sz w:val="16"/>
      <w:szCs w:val="16"/>
    </w:rPr>
  </w:style>
  <w:style w:type="paragraph" w:styleId="a6">
    <w:name w:val="header"/>
    <w:basedOn w:val="a0"/>
    <w:link w:val="Char1"/>
    <w:uiPriority w:val="99"/>
    <w:unhideWhenUsed/>
    <w:rsid w:val="00EA7DAF"/>
    <w:pPr>
      <w:tabs>
        <w:tab w:val="center" w:pos="4536"/>
        <w:tab w:val="right" w:pos="9072"/>
      </w:tabs>
    </w:pPr>
  </w:style>
  <w:style w:type="character" w:customStyle="1" w:styleId="Char1">
    <w:name w:val="页眉 Char"/>
    <w:basedOn w:val="a1"/>
    <w:link w:val="a6"/>
    <w:uiPriority w:val="99"/>
    <w:rsid w:val="00EA7DAF"/>
    <w:rPr>
      <w:rFonts w:asciiTheme="minorHAnsi" w:hAnsiTheme="minorHAnsi"/>
    </w:rPr>
  </w:style>
  <w:style w:type="paragraph" w:styleId="a7">
    <w:name w:val="footer"/>
    <w:basedOn w:val="a0"/>
    <w:link w:val="Char2"/>
    <w:uiPriority w:val="99"/>
    <w:unhideWhenUsed/>
    <w:rsid w:val="00EA7DAF"/>
    <w:pPr>
      <w:tabs>
        <w:tab w:val="center" w:pos="4536"/>
        <w:tab w:val="right" w:pos="9072"/>
      </w:tabs>
    </w:pPr>
  </w:style>
  <w:style w:type="character" w:customStyle="1" w:styleId="Char2">
    <w:name w:val="页脚 Char"/>
    <w:basedOn w:val="a1"/>
    <w:link w:val="a7"/>
    <w:uiPriority w:val="99"/>
    <w:rsid w:val="00EA7DAF"/>
    <w:rPr>
      <w:rFonts w:asciiTheme="minorHAnsi" w:hAnsiTheme="minorHAnsi"/>
    </w:rPr>
  </w:style>
  <w:style w:type="paragraph" w:styleId="a8">
    <w:name w:val="footnote text"/>
    <w:basedOn w:val="a0"/>
    <w:link w:val="Char3"/>
    <w:uiPriority w:val="99"/>
    <w:semiHidden/>
    <w:unhideWhenUsed/>
    <w:rsid w:val="00E8707D"/>
    <w:pPr>
      <w:spacing w:before="0" w:after="0"/>
    </w:pPr>
    <w:rPr>
      <w:sz w:val="20"/>
      <w:szCs w:val="20"/>
    </w:rPr>
  </w:style>
  <w:style w:type="character" w:customStyle="1" w:styleId="Char3">
    <w:name w:val="脚注文本 Char"/>
    <w:basedOn w:val="a1"/>
    <w:link w:val="a8"/>
    <w:uiPriority w:val="99"/>
    <w:semiHidden/>
    <w:rsid w:val="00E8707D"/>
    <w:rPr>
      <w:rFonts w:asciiTheme="minorHAnsi" w:hAnsiTheme="minorHAnsi"/>
      <w:sz w:val="20"/>
      <w:szCs w:val="20"/>
    </w:rPr>
  </w:style>
  <w:style w:type="character" w:styleId="a9">
    <w:name w:val="footnote reference"/>
    <w:basedOn w:val="a1"/>
    <w:uiPriority w:val="99"/>
    <w:semiHidden/>
    <w:unhideWhenUsed/>
    <w:rsid w:val="003E562D"/>
    <w:rPr>
      <w:vertAlign w:val="superscript"/>
    </w:rPr>
  </w:style>
  <w:style w:type="character" w:styleId="aa">
    <w:name w:val="Hyperlink"/>
    <w:basedOn w:val="a1"/>
    <w:uiPriority w:val="99"/>
    <w:unhideWhenUsed/>
    <w:rsid w:val="00195E8E"/>
    <w:rPr>
      <w:color w:val="EA4E1B" w:themeColor="hyperlink"/>
      <w:u w:val="none"/>
    </w:rPr>
  </w:style>
  <w:style w:type="paragraph" w:styleId="ab">
    <w:name w:val="caption"/>
    <w:basedOn w:val="a0"/>
    <w:next w:val="a0"/>
    <w:uiPriority w:val="35"/>
    <w:unhideWhenUsed/>
    <w:qFormat/>
    <w:rsid w:val="009C6026"/>
    <w:pPr>
      <w:jc w:val="center"/>
    </w:pPr>
    <w:rPr>
      <w:bCs/>
      <w:sz w:val="20"/>
      <w:szCs w:val="18"/>
    </w:rPr>
  </w:style>
  <w:style w:type="paragraph" w:styleId="ac">
    <w:name w:val="Subtitle"/>
    <w:basedOn w:val="a0"/>
    <w:next w:val="a0"/>
    <w:link w:val="Char4"/>
    <w:uiPriority w:val="11"/>
    <w:qFormat/>
    <w:rsid w:val="00AC16D8"/>
    <w:pPr>
      <w:numPr>
        <w:ilvl w:val="1"/>
      </w:numPr>
      <w:jc w:val="center"/>
    </w:pPr>
    <w:rPr>
      <w:rFonts w:eastAsiaTheme="majorEastAsia" w:cstheme="majorBidi"/>
      <w:i/>
      <w:iCs/>
      <w:spacing w:val="-3"/>
      <w:szCs w:val="24"/>
      <w:lang w:val="en-US"/>
    </w:rPr>
  </w:style>
  <w:style w:type="character" w:customStyle="1" w:styleId="Char4">
    <w:name w:val="副标题 Char"/>
    <w:basedOn w:val="a1"/>
    <w:link w:val="ac"/>
    <w:uiPriority w:val="11"/>
    <w:rsid w:val="00AC16D8"/>
    <w:rPr>
      <w:rFonts w:ascii="Arial" w:eastAsiaTheme="majorEastAsia" w:hAnsi="Arial" w:cstheme="majorBidi"/>
      <w:i/>
      <w:iCs/>
      <w:spacing w:val="-3"/>
      <w:sz w:val="24"/>
      <w:szCs w:val="24"/>
      <w:lang w:val="en-US"/>
    </w:rPr>
  </w:style>
  <w:style w:type="paragraph" w:customStyle="1" w:styleId="Rfrences">
    <w:name w:val="Références"/>
    <w:basedOn w:val="a0"/>
    <w:rsid w:val="00975AC0"/>
    <w:pPr>
      <w:numPr>
        <w:numId w:val="3"/>
      </w:numPr>
      <w:tabs>
        <w:tab w:val="num" w:pos="240"/>
      </w:tabs>
      <w:autoSpaceDE w:val="0"/>
      <w:autoSpaceDN w:val="0"/>
      <w:spacing w:before="0" w:after="60"/>
    </w:pPr>
    <w:rPr>
      <w:rFonts w:eastAsia="Times New Roman" w:cs="Arial"/>
      <w:szCs w:val="24"/>
      <w:lang w:eastAsia="de-DE"/>
    </w:rPr>
  </w:style>
  <w:style w:type="paragraph" w:customStyle="1" w:styleId="Explanation">
    <w:name w:val="Explanation"/>
    <w:basedOn w:val="a0"/>
    <w:rsid w:val="005C4AB7"/>
    <w:pPr>
      <w:autoSpaceDE w:val="0"/>
      <w:autoSpaceDN w:val="0"/>
      <w:spacing w:before="0" w:after="0" w:line="240" w:lineRule="atLeast"/>
      <w:ind w:left="1985" w:hanging="1985"/>
    </w:pPr>
    <w:rPr>
      <w:rFonts w:eastAsia="Times New Roman" w:cs="Times New Roman"/>
      <w:sz w:val="22"/>
      <w:szCs w:val="24"/>
      <w:lang w:val="en-GB" w:eastAsia="de-DE"/>
    </w:rPr>
  </w:style>
  <w:style w:type="character" w:customStyle="1" w:styleId="lang-en">
    <w:name w:val="lang-en"/>
    <w:basedOn w:val="a1"/>
    <w:rsid w:val="005C4AB7"/>
  </w:style>
  <w:style w:type="character" w:customStyle="1" w:styleId="reference-text">
    <w:name w:val="reference-text"/>
    <w:basedOn w:val="a1"/>
    <w:rsid w:val="005C4AB7"/>
  </w:style>
  <w:style w:type="paragraph" w:styleId="ad">
    <w:name w:val="endnote text"/>
    <w:basedOn w:val="a0"/>
    <w:link w:val="Char5"/>
    <w:uiPriority w:val="99"/>
    <w:semiHidden/>
    <w:unhideWhenUsed/>
    <w:rsid w:val="005D3CE7"/>
    <w:pPr>
      <w:spacing w:before="0" w:after="0"/>
    </w:pPr>
    <w:rPr>
      <w:sz w:val="20"/>
      <w:szCs w:val="20"/>
    </w:rPr>
  </w:style>
  <w:style w:type="character" w:customStyle="1" w:styleId="Char5">
    <w:name w:val="尾注文本 Char"/>
    <w:basedOn w:val="a1"/>
    <w:link w:val="ad"/>
    <w:uiPriority w:val="99"/>
    <w:semiHidden/>
    <w:rsid w:val="005D3CE7"/>
    <w:rPr>
      <w:rFonts w:ascii="Arial" w:hAnsi="Arial"/>
      <w:sz w:val="20"/>
      <w:szCs w:val="20"/>
    </w:rPr>
  </w:style>
  <w:style w:type="character" w:styleId="ae">
    <w:name w:val="endnote reference"/>
    <w:basedOn w:val="a1"/>
    <w:uiPriority w:val="99"/>
    <w:semiHidden/>
    <w:unhideWhenUsed/>
    <w:rsid w:val="005D3CE7"/>
    <w:rPr>
      <w:vertAlign w:val="superscript"/>
    </w:rPr>
  </w:style>
  <w:style w:type="table" w:styleId="af">
    <w:name w:val="Table Grid"/>
    <w:basedOn w:val="a2"/>
    <w:uiPriority w:val="59"/>
    <w:rsid w:val="00D0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a2"/>
    <w:uiPriority w:val="60"/>
    <w:rsid w:val="00D07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au">
    <w:name w:val="Tableau"/>
    <w:basedOn w:val="a0"/>
    <w:qFormat/>
    <w:rsid w:val="00435118"/>
    <w:pPr>
      <w:spacing w:before="0" w:after="0"/>
      <w:jc w:val="left"/>
    </w:pPr>
    <w:rPr>
      <w:rFonts w:cs="Arial"/>
      <w:bCs/>
      <w:color w:val="000000" w:themeColor="text1" w:themeShade="BF"/>
      <w:szCs w:val="24"/>
    </w:rPr>
  </w:style>
  <w:style w:type="character" w:styleId="af0">
    <w:name w:val="FollowedHyperlink"/>
    <w:basedOn w:val="a1"/>
    <w:uiPriority w:val="99"/>
    <w:semiHidden/>
    <w:unhideWhenUsed/>
    <w:rsid w:val="00195E8E"/>
    <w:rPr>
      <w:color w:val="EA4E1B" w:themeColor="followedHyperlink"/>
      <w:u w:val="none"/>
    </w:rPr>
  </w:style>
  <w:style w:type="paragraph" w:styleId="af1">
    <w:name w:val="Normal (Web)"/>
    <w:basedOn w:val="a0"/>
    <w:uiPriority w:val="99"/>
    <w:semiHidden/>
    <w:unhideWhenUsed/>
    <w:rsid w:val="00CD4C5E"/>
    <w:pPr>
      <w:spacing w:before="100" w:beforeAutospacing="1" w:after="100" w:afterAutospacing="1"/>
      <w:jc w:val="left"/>
    </w:pPr>
    <w:rPr>
      <w:rFonts w:ascii="Times New Roman" w:eastAsia="Times New Roman" w:hAnsi="Times New Roman" w:cs="Times New Roman"/>
      <w:szCs w:val="24"/>
      <w:lang w:val="en-US"/>
    </w:rPr>
  </w:style>
  <w:style w:type="paragraph" w:styleId="af2">
    <w:name w:val="Quote"/>
    <w:basedOn w:val="Rfrences"/>
    <w:next w:val="a0"/>
    <w:link w:val="Char6"/>
    <w:uiPriority w:val="29"/>
    <w:qFormat/>
    <w:rsid w:val="00AC16D8"/>
    <w:pPr>
      <w:numPr>
        <w:numId w:val="0"/>
      </w:numPr>
      <w:tabs>
        <w:tab w:val="num" w:pos="567"/>
      </w:tabs>
      <w:ind w:left="567" w:hanging="567"/>
    </w:pPr>
    <w:rPr>
      <w:sz w:val="20"/>
      <w:szCs w:val="20"/>
      <w:lang w:val="en-US"/>
    </w:rPr>
  </w:style>
  <w:style w:type="character" w:customStyle="1" w:styleId="Char6">
    <w:name w:val="引用 Char"/>
    <w:basedOn w:val="a1"/>
    <w:link w:val="af2"/>
    <w:uiPriority w:val="29"/>
    <w:rsid w:val="00AC16D8"/>
    <w:rPr>
      <w:rFonts w:ascii="Arial" w:eastAsia="Times New Roman" w:hAnsi="Arial" w:cs="Arial"/>
      <w:sz w:val="20"/>
      <w:szCs w:val="20"/>
      <w:lang w:val="en-US" w:eastAsia="de-DE"/>
    </w:rPr>
  </w:style>
  <w:style w:type="paragraph" w:customStyle="1" w:styleId="Geoproc-Keywords">
    <w:name w:val="Geoproc - Keywords"/>
    <w:basedOn w:val="a0"/>
    <w:link w:val="Geoproc-KeywordsCar"/>
    <w:qFormat/>
    <w:rsid w:val="00F52982"/>
    <w:pPr>
      <w:widowControl w:val="0"/>
      <w:suppressAutoHyphens/>
      <w:spacing w:before="0" w:after="360"/>
      <w:jc w:val="center"/>
    </w:pPr>
    <w:rPr>
      <w:rFonts w:ascii="Verdana" w:eastAsia="Times New Roman" w:hAnsi="Verdana" w:cs="Times New Roman"/>
      <w:i/>
      <w:sz w:val="20"/>
      <w:lang w:val="es-ES_tradnl" w:eastAsia="ar-SA"/>
    </w:rPr>
  </w:style>
  <w:style w:type="character" w:customStyle="1" w:styleId="Geoproc-KeywordsCar">
    <w:name w:val="Geoproc - Keywords Car"/>
    <w:link w:val="Geoproc-Keywords"/>
    <w:rsid w:val="00F52982"/>
    <w:rPr>
      <w:rFonts w:ascii="Verdana" w:eastAsia="Times New Roman" w:hAnsi="Verdana" w:cs="Times New Roman"/>
      <w:i/>
      <w:sz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2957">
      <w:bodyDiv w:val="1"/>
      <w:marLeft w:val="0"/>
      <w:marRight w:val="0"/>
      <w:marTop w:val="0"/>
      <w:marBottom w:val="0"/>
      <w:divBdr>
        <w:top w:val="none" w:sz="0" w:space="0" w:color="auto"/>
        <w:left w:val="none" w:sz="0" w:space="0" w:color="auto"/>
        <w:bottom w:val="none" w:sz="0" w:space="0" w:color="auto"/>
        <w:right w:val="none" w:sz="0" w:space="0" w:color="auto"/>
      </w:divBdr>
    </w:div>
    <w:div w:id="241108614">
      <w:bodyDiv w:val="1"/>
      <w:marLeft w:val="0"/>
      <w:marRight w:val="0"/>
      <w:marTop w:val="0"/>
      <w:marBottom w:val="0"/>
      <w:divBdr>
        <w:top w:val="none" w:sz="0" w:space="0" w:color="auto"/>
        <w:left w:val="none" w:sz="0" w:space="0" w:color="auto"/>
        <w:bottom w:val="none" w:sz="0" w:space="0" w:color="auto"/>
        <w:right w:val="none" w:sz="0" w:space="0" w:color="auto"/>
      </w:divBdr>
    </w:div>
    <w:div w:id="425229589">
      <w:bodyDiv w:val="1"/>
      <w:marLeft w:val="0"/>
      <w:marRight w:val="0"/>
      <w:marTop w:val="0"/>
      <w:marBottom w:val="0"/>
      <w:divBdr>
        <w:top w:val="none" w:sz="0" w:space="0" w:color="auto"/>
        <w:left w:val="none" w:sz="0" w:space="0" w:color="auto"/>
        <w:bottom w:val="none" w:sz="0" w:space="0" w:color="auto"/>
        <w:right w:val="none" w:sz="0" w:space="0" w:color="auto"/>
      </w:divBdr>
    </w:div>
    <w:div w:id="787891922">
      <w:bodyDiv w:val="1"/>
      <w:marLeft w:val="0"/>
      <w:marRight w:val="0"/>
      <w:marTop w:val="0"/>
      <w:marBottom w:val="0"/>
      <w:divBdr>
        <w:top w:val="none" w:sz="0" w:space="0" w:color="auto"/>
        <w:left w:val="none" w:sz="0" w:space="0" w:color="auto"/>
        <w:bottom w:val="none" w:sz="0" w:space="0" w:color="auto"/>
        <w:right w:val="none" w:sz="0" w:space="0" w:color="auto"/>
      </w:divBdr>
    </w:div>
    <w:div w:id="933712140">
      <w:bodyDiv w:val="1"/>
      <w:marLeft w:val="0"/>
      <w:marRight w:val="0"/>
      <w:marTop w:val="0"/>
      <w:marBottom w:val="0"/>
      <w:divBdr>
        <w:top w:val="none" w:sz="0" w:space="0" w:color="auto"/>
        <w:left w:val="none" w:sz="0" w:space="0" w:color="auto"/>
        <w:bottom w:val="none" w:sz="0" w:space="0" w:color="auto"/>
        <w:right w:val="none" w:sz="0" w:space="0" w:color="auto"/>
      </w:divBdr>
    </w:div>
    <w:div w:id="984434313">
      <w:bodyDiv w:val="1"/>
      <w:marLeft w:val="0"/>
      <w:marRight w:val="0"/>
      <w:marTop w:val="0"/>
      <w:marBottom w:val="0"/>
      <w:divBdr>
        <w:top w:val="none" w:sz="0" w:space="0" w:color="auto"/>
        <w:left w:val="none" w:sz="0" w:space="0" w:color="auto"/>
        <w:bottom w:val="none" w:sz="0" w:space="0" w:color="auto"/>
        <w:right w:val="none" w:sz="0" w:space="0" w:color="auto"/>
      </w:divBdr>
    </w:div>
    <w:div w:id="1099257548">
      <w:bodyDiv w:val="1"/>
      <w:marLeft w:val="0"/>
      <w:marRight w:val="0"/>
      <w:marTop w:val="0"/>
      <w:marBottom w:val="0"/>
      <w:divBdr>
        <w:top w:val="none" w:sz="0" w:space="0" w:color="auto"/>
        <w:left w:val="none" w:sz="0" w:space="0" w:color="auto"/>
        <w:bottom w:val="none" w:sz="0" w:space="0" w:color="auto"/>
        <w:right w:val="none" w:sz="0" w:space="0" w:color="auto"/>
      </w:divBdr>
      <w:divsChild>
        <w:div w:id="38627587">
          <w:marLeft w:val="0"/>
          <w:marRight w:val="0"/>
          <w:marTop w:val="0"/>
          <w:marBottom w:val="0"/>
          <w:divBdr>
            <w:top w:val="none" w:sz="0" w:space="0" w:color="auto"/>
            <w:left w:val="none" w:sz="0" w:space="0" w:color="auto"/>
            <w:bottom w:val="none" w:sz="0" w:space="0" w:color="auto"/>
            <w:right w:val="none" w:sz="0" w:space="0" w:color="auto"/>
          </w:divBdr>
        </w:div>
        <w:div w:id="190730467">
          <w:marLeft w:val="0"/>
          <w:marRight w:val="0"/>
          <w:marTop w:val="0"/>
          <w:marBottom w:val="0"/>
          <w:divBdr>
            <w:top w:val="none" w:sz="0" w:space="0" w:color="auto"/>
            <w:left w:val="none" w:sz="0" w:space="0" w:color="auto"/>
            <w:bottom w:val="none" w:sz="0" w:space="0" w:color="auto"/>
            <w:right w:val="none" w:sz="0" w:space="0" w:color="auto"/>
          </w:divBdr>
        </w:div>
        <w:div w:id="1315257021">
          <w:marLeft w:val="0"/>
          <w:marRight w:val="0"/>
          <w:marTop w:val="0"/>
          <w:marBottom w:val="0"/>
          <w:divBdr>
            <w:top w:val="none" w:sz="0" w:space="0" w:color="auto"/>
            <w:left w:val="none" w:sz="0" w:space="0" w:color="auto"/>
            <w:bottom w:val="none" w:sz="0" w:space="0" w:color="auto"/>
            <w:right w:val="none" w:sz="0" w:space="0" w:color="auto"/>
          </w:divBdr>
        </w:div>
      </w:divsChild>
    </w:div>
    <w:div w:id="1310015341">
      <w:bodyDiv w:val="1"/>
      <w:marLeft w:val="0"/>
      <w:marRight w:val="0"/>
      <w:marTop w:val="0"/>
      <w:marBottom w:val="0"/>
      <w:divBdr>
        <w:top w:val="none" w:sz="0" w:space="0" w:color="auto"/>
        <w:left w:val="none" w:sz="0" w:space="0" w:color="auto"/>
        <w:bottom w:val="none" w:sz="0" w:space="0" w:color="auto"/>
        <w:right w:val="none" w:sz="0" w:space="0" w:color="auto"/>
      </w:divBdr>
    </w:div>
    <w:div w:id="14241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GeoProc2019@uu.nl"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email@email.com" TargetMode="External"/><Relationship Id="rId2" Type="http://schemas.openxmlformats.org/officeDocument/2006/relationships/hyperlink" Target="mailto:email@email.com" TargetMode="External"/><Relationship Id="rId1" Type="http://schemas.openxmlformats.org/officeDocument/2006/relationships/hyperlink" Target="mailto:email@e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NULL" TargetMode="External"/><Relationship Id="rId1" Type="http://schemas.openxmlformats.org/officeDocument/2006/relationships/hyperlink" Target="NULL"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A4E1B"/>
      </a:hlink>
      <a:folHlink>
        <a:srgbClr val="EA4E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A3FF2-1EAD-4C42-98DF-9BA78546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jychen</cp:lastModifiedBy>
  <cp:revision>10</cp:revision>
  <cp:lastPrinted>2016-07-14T14:24:00Z</cp:lastPrinted>
  <dcterms:created xsi:type="dcterms:W3CDTF">2018-04-24T15:30:00Z</dcterms:created>
  <dcterms:modified xsi:type="dcterms:W3CDTF">2018-06-01T12:18:00Z</dcterms:modified>
</cp:coreProperties>
</file>